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124AC8" w:rsidRPr="00DD0884" w:rsidRDefault="00124AC8" w:rsidP="00863F0A">
      <w:pPr>
        <w:rPr>
          <w:rFonts w:ascii="Times New Roman" w:hAnsi="Times New Roman" w:cs="Times New Roman"/>
          <w:b/>
          <w:bCs/>
        </w:rPr>
      </w:pPr>
    </w:p>
    <w:p w:rsidR="008E6726" w:rsidRPr="00DD0884" w:rsidRDefault="00097387" w:rsidP="00573340">
      <w:pPr>
        <w:ind w:left="0" w:firstLine="0"/>
        <w:contextualSpacing/>
        <w:jc w:val="center"/>
        <w:rPr>
          <w:rFonts w:ascii="Times New Roman" w:hAnsi="Times New Roman" w:cs="Times New Roman"/>
          <w:b/>
          <w:bCs/>
        </w:rPr>
      </w:pPr>
      <w:r>
        <w:rPr>
          <w:rFonts w:ascii="Times New Roman" w:hAnsi="Times New Roman" w:cs="Times New Roman"/>
          <w:b/>
          <w:bCs/>
        </w:rPr>
        <w:t>Piaget’s Theory</w:t>
      </w:r>
    </w:p>
    <w:p w:rsidR="008E6726" w:rsidRDefault="008E6726" w:rsidP="00573340">
      <w:pPr>
        <w:ind w:left="0" w:firstLine="0"/>
        <w:contextualSpacing/>
        <w:jc w:val="center"/>
        <w:rPr>
          <w:rFonts w:ascii="Times New Roman" w:hAnsi="Times New Roman" w:cs="Times New Roman"/>
          <w:b/>
          <w:bCs/>
        </w:rPr>
      </w:pPr>
    </w:p>
    <w:p w:rsidR="00573340" w:rsidRDefault="00573340" w:rsidP="00573340">
      <w:pPr>
        <w:ind w:left="0" w:firstLine="0"/>
        <w:contextualSpacing/>
        <w:jc w:val="center"/>
        <w:rPr>
          <w:rFonts w:ascii="Times New Roman" w:hAnsi="Times New Roman" w:cs="Times New Roman"/>
          <w:b/>
          <w:bCs/>
        </w:rPr>
      </w:pPr>
    </w:p>
    <w:p w:rsidR="00573340" w:rsidRPr="00DD0884" w:rsidRDefault="00573340" w:rsidP="00573340">
      <w:pPr>
        <w:ind w:left="0" w:firstLine="0"/>
        <w:contextualSpacing/>
        <w:jc w:val="center"/>
        <w:rPr>
          <w:rFonts w:ascii="Times New Roman" w:hAnsi="Times New Roman" w:cs="Times New Roman"/>
          <w:b/>
          <w:bCs/>
        </w:rPr>
      </w:pPr>
    </w:p>
    <w:p w:rsidR="008E6726" w:rsidRPr="00DD0884" w:rsidRDefault="008E6726" w:rsidP="00573340">
      <w:pPr>
        <w:ind w:left="0" w:firstLine="0"/>
        <w:contextualSpacing/>
        <w:jc w:val="center"/>
        <w:rPr>
          <w:rFonts w:ascii="Times New Roman" w:hAnsi="Times New Roman" w:cs="Times New Roman"/>
          <w:b/>
          <w:bCs/>
        </w:rPr>
      </w:pPr>
    </w:p>
    <w:p w:rsidR="005F1104" w:rsidRPr="00DD0884" w:rsidRDefault="007721FB" w:rsidP="00573340">
      <w:pPr>
        <w:ind w:left="0" w:firstLine="0"/>
        <w:contextualSpacing/>
        <w:jc w:val="center"/>
        <w:rPr>
          <w:rFonts w:ascii="Times New Roman" w:hAnsi="Times New Roman" w:cs="Times New Roman"/>
        </w:rPr>
      </w:pPr>
      <w:r w:rsidRPr="00DD0884">
        <w:rPr>
          <w:rFonts w:ascii="Times New Roman" w:hAnsi="Times New Roman" w:cs="Times New Roman"/>
        </w:rPr>
        <w:t>Name</w:t>
      </w:r>
    </w:p>
    <w:p w:rsidR="007E69C6" w:rsidRPr="00DD0884" w:rsidRDefault="007721FB" w:rsidP="00573340">
      <w:pPr>
        <w:ind w:left="0" w:firstLine="0"/>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rsidR="006D5618" w:rsidRPr="00DD0884" w:rsidRDefault="007721FB" w:rsidP="00573340">
      <w:pPr>
        <w:ind w:left="0" w:firstLine="0"/>
        <w:contextualSpacing/>
        <w:jc w:val="center"/>
        <w:rPr>
          <w:rFonts w:ascii="Times New Roman" w:hAnsi="Times New Roman" w:cs="Times New Roman"/>
        </w:rPr>
      </w:pPr>
      <w:r w:rsidRPr="00DD0884">
        <w:rPr>
          <w:rFonts w:ascii="Times New Roman" w:hAnsi="Times New Roman" w:cs="Times New Roman"/>
        </w:rPr>
        <w:t>Instructor</w:t>
      </w:r>
    </w:p>
    <w:p w:rsidR="006D5618" w:rsidRPr="00DD0884" w:rsidRDefault="007721FB" w:rsidP="00573340">
      <w:pPr>
        <w:ind w:left="0" w:firstLine="0"/>
        <w:contextualSpacing/>
        <w:jc w:val="center"/>
        <w:rPr>
          <w:rFonts w:ascii="Times New Roman" w:hAnsi="Times New Roman" w:cs="Times New Roman"/>
        </w:rPr>
      </w:pPr>
      <w:r w:rsidRPr="00DD0884">
        <w:rPr>
          <w:rFonts w:ascii="Times New Roman" w:hAnsi="Times New Roman" w:cs="Times New Roman"/>
        </w:rPr>
        <w:t>Date</w:t>
      </w: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0D7A66" w:rsidRPr="00DD0884" w:rsidRDefault="000D7A66" w:rsidP="00863F0A">
      <w:pPr>
        <w:rPr>
          <w:rFonts w:ascii="Times New Roman" w:hAnsi="Times New Roman" w:cs="Times New Roman"/>
        </w:rPr>
      </w:pPr>
    </w:p>
    <w:p w:rsidR="00FC747E" w:rsidRDefault="00FC747E" w:rsidP="0055731C">
      <w:pPr>
        <w:suppressAutoHyphens w:val="0"/>
        <w:ind w:left="0" w:firstLine="720"/>
        <w:jc w:val="both"/>
        <w:rPr>
          <w:b/>
          <w:bCs/>
        </w:rPr>
      </w:pPr>
    </w:p>
    <w:p w:rsidR="002E43A3" w:rsidRPr="002E43A3" w:rsidRDefault="002E43A3" w:rsidP="002E43A3">
      <w:pPr>
        <w:jc w:val="center"/>
        <w:rPr>
          <w:rFonts w:ascii="Times New Roman" w:hAnsi="Times New Roman" w:cs="Times New Roman"/>
          <w:b/>
          <w:bCs/>
        </w:rPr>
      </w:pPr>
      <w:r w:rsidRPr="002E43A3">
        <w:rPr>
          <w:rFonts w:ascii="Times New Roman" w:hAnsi="Times New Roman" w:cs="Times New Roman"/>
          <w:b/>
          <w:bCs/>
        </w:rPr>
        <w:lastRenderedPageBreak/>
        <w:t>Abstract</w:t>
      </w:r>
    </w:p>
    <w:p w:rsidR="002E43A3" w:rsidRDefault="002E43A3" w:rsidP="00573340">
      <w:pPr>
        <w:ind w:left="0" w:firstLine="641"/>
        <w:rPr>
          <w:rFonts w:ascii="Times New Roman" w:hAnsi="Times New Roman" w:cs="Times New Roman"/>
        </w:rPr>
      </w:pPr>
      <w:r w:rsidRPr="002E43A3">
        <w:rPr>
          <w:rFonts w:ascii="Times New Roman" w:hAnsi="Times New Roman" w:cs="Times New Roman"/>
        </w:rPr>
        <w:t>This paper sort to describe Jean Piaget's theory and how it affects dental hygiene clients, its pros and cons, and if it can be applied in a hygiene career. The outcome of the research indicates that the theory is critical in understanding the cognitive development of a child. Further, it can be applied by hygiene practitioners in the administration of dental health to children. However, the theory has several disadvantages, and it is up to the user to devise ways to minimize the impact of such limitations. For instance, other children develop at earlier ages than P</w:t>
      </w:r>
      <w:r>
        <w:rPr>
          <w:rFonts w:ascii="Times New Roman" w:hAnsi="Times New Roman" w:cs="Times New Roman"/>
        </w:rPr>
        <w:t>iaget’s</w:t>
      </w:r>
      <w:r w:rsidRPr="002E43A3">
        <w:rPr>
          <w:rFonts w:ascii="Times New Roman" w:hAnsi="Times New Roman" w:cs="Times New Roman"/>
        </w:rPr>
        <w:t xml:space="preserve"> preposition.</w:t>
      </w: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573340" w:rsidRDefault="00573340" w:rsidP="002E43A3">
      <w:pPr>
        <w:jc w:val="center"/>
        <w:rPr>
          <w:rFonts w:ascii="Times New Roman" w:hAnsi="Times New Roman" w:cs="Times New Roman"/>
          <w:b/>
        </w:rPr>
      </w:pPr>
    </w:p>
    <w:p w:rsidR="00097387" w:rsidRDefault="00097387" w:rsidP="002E43A3">
      <w:pPr>
        <w:jc w:val="center"/>
        <w:rPr>
          <w:rFonts w:ascii="Times New Roman" w:hAnsi="Times New Roman" w:cs="Times New Roman"/>
          <w:b/>
        </w:rPr>
      </w:pPr>
      <w:r>
        <w:rPr>
          <w:rFonts w:ascii="Times New Roman" w:hAnsi="Times New Roman" w:cs="Times New Roman"/>
          <w:b/>
        </w:rPr>
        <w:lastRenderedPageBreak/>
        <w:t>Introduction</w:t>
      </w:r>
    </w:p>
    <w:p w:rsidR="00097387" w:rsidRDefault="00097387" w:rsidP="00573340">
      <w:pPr>
        <w:ind w:left="0" w:firstLine="641"/>
        <w:rPr>
          <w:rFonts w:ascii="Times New Roman" w:hAnsi="Times New Roman" w:cs="Times New Roman"/>
        </w:rPr>
      </w:pPr>
      <w:r>
        <w:rPr>
          <w:rFonts w:ascii="Times New Roman" w:hAnsi="Times New Roman" w:cs="Times New Roman"/>
        </w:rPr>
        <w:t>Piaget’s theory describes the psychological and social development of children from birth to puberty.  A child's future understanding is usually highly limited at an early age, but it develops significantly at the adolescent stage. Children are born with their senses functioning, although not as well as those of adults. A child uses these senses to understand more about the world and its experiences</w:t>
      </w:r>
      <w:r w:rsidR="00184746">
        <w:rPr>
          <w:rFonts w:ascii="Times New Roman" w:hAnsi="Times New Roman" w:cs="Times New Roman"/>
        </w:rPr>
        <w:t>.T</w:t>
      </w:r>
      <w:r>
        <w:rPr>
          <w:rFonts w:ascii="Times New Roman" w:hAnsi="Times New Roman" w:cs="Times New Roman"/>
        </w:rPr>
        <w:t>herefore, he or she becomes responsive to strong sensory stimuli.  A child's development is dynamic because it continually changes, and a scary situation can result in the child regressing from their current intellectual state. Children show differences in development from birth</w:t>
      </w:r>
      <w:r w:rsidR="00184746">
        <w:rPr>
          <w:rFonts w:ascii="Times New Roman" w:hAnsi="Times New Roman" w:cs="Times New Roman"/>
        </w:rPr>
        <w:t xml:space="preserve"> such as</w:t>
      </w:r>
      <w:r>
        <w:rPr>
          <w:rFonts w:ascii="Times New Roman" w:hAnsi="Times New Roman" w:cs="Times New Roman"/>
        </w:rPr>
        <w:t xml:space="preserve"> their level of activity, irritability, and their response to change in the environment. These differences are also referred to as temperament, and minimal is known concerning the relationship between character and</w:t>
      </w:r>
      <w:r w:rsidR="002D5194">
        <w:rPr>
          <w:rFonts w:ascii="Times New Roman" w:hAnsi="Times New Roman" w:cs="Times New Roman"/>
        </w:rPr>
        <w:t xml:space="preserve"> future personality</w:t>
      </w:r>
      <w:r w:rsidR="002D5194" w:rsidRPr="002D5194">
        <w:rPr>
          <w:rFonts w:ascii="Times New Roman" w:hAnsi="Times New Roman" w:cs="Times New Roman"/>
        </w:rPr>
        <w:t>(Bolton, 2017).</w:t>
      </w:r>
    </w:p>
    <w:p w:rsidR="00053816" w:rsidRPr="00053816" w:rsidRDefault="00053816" w:rsidP="00573340">
      <w:pPr>
        <w:ind w:left="0" w:firstLine="0"/>
        <w:jc w:val="center"/>
        <w:rPr>
          <w:rFonts w:ascii="Times New Roman" w:hAnsi="Times New Roman" w:cs="Times New Roman"/>
          <w:b/>
          <w:bCs/>
        </w:rPr>
      </w:pPr>
      <w:r w:rsidRPr="00053816">
        <w:rPr>
          <w:rFonts w:ascii="Times New Roman" w:hAnsi="Times New Roman" w:cs="Times New Roman"/>
          <w:b/>
          <w:bCs/>
        </w:rPr>
        <w:t>Jean Piaget</w:t>
      </w:r>
      <w:r>
        <w:rPr>
          <w:rFonts w:ascii="Times New Roman" w:hAnsi="Times New Roman" w:cs="Times New Roman"/>
          <w:b/>
          <w:bCs/>
        </w:rPr>
        <w:t>’s Theory</w:t>
      </w:r>
    </w:p>
    <w:p w:rsidR="00573340" w:rsidRDefault="00053816" w:rsidP="00573340">
      <w:pPr>
        <w:ind w:left="0" w:firstLine="641"/>
        <w:rPr>
          <w:rFonts w:ascii="Times New Roman" w:hAnsi="Times New Roman" w:cs="Times New Roman"/>
        </w:rPr>
      </w:pPr>
      <w:r w:rsidRPr="00053816">
        <w:rPr>
          <w:rFonts w:ascii="Times New Roman" w:hAnsi="Times New Roman" w:cs="Times New Roman"/>
        </w:rPr>
        <w:t>Jean Piaget was the first psychologist to make an elaborate study of the attainment of understanding in children. He was born in Neutachel, Switzerland, on 9th August 1896, and he died in Geneva on 16th September 1980, and many thought of him as a significant figure in the 20th century.</w:t>
      </w:r>
      <w:r>
        <w:rPr>
          <w:rFonts w:ascii="Times New Roman" w:hAnsi="Times New Roman" w:cs="Times New Roman"/>
        </w:rPr>
        <w:t xml:space="preserve"> He</w:t>
      </w:r>
      <w:r w:rsidR="00097387">
        <w:rPr>
          <w:rFonts w:ascii="Times New Roman" w:hAnsi="Times New Roman" w:cs="Times New Roman"/>
        </w:rPr>
        <w:t xml:space="preserve"> examined how a child understands the world functions by working on a project developing channels of children's intelligence.  He noticed that children tend to make mistakes, and then he started studying his children by use of structured tasks t</w:t>
      </w:r>
      <w:r w:rsidR="002D5194">
        <w:rPr>
          <w:rFonts w:ascii="Times New Roman" w:hAnsi="Times New Roman" w:cs="Times New Roman"/>
        </w:rPr>
        <w:t xml:space="preserve">o discover their understanding </w:t>
      </w:r>
      <w:r w:rsidR="002D5194" w:rsidRPr="002D5194">
        <w:rPr>
          <w:rFonts w:ascii="Times New Roman" w:hAnsi="Times New Roman" w:cs="Times New Roman"/>
        </w:rPr>
        <w:t>(Bolton, 2017).</w:t>
      </w:r>
      <w:r w:rsidR="00097387">
        <w:rPr>
          <w:rFonts w:ascii="Times New Roman" w:hAnsi="Times New Roman" w:cs="Times New Roman"/>
        </w:rPr>
        <w:t xml:space="preserve"> Although other approaches to understanding children's development have been proposed to support Piaget's theory, Jean Piaget's research contributed a lot in this field and has been accepted and used by psychologists. Jean Piaget described a child's development in four stages</w:t>
      </w:r>
    </w:p>
    <w:p w:rsidR="00573340" w:rsidRDefault="00097387" w:rsidP="00573340">
      <w:pPr>
        <w:ind w:left="0" w:firstLine="641"/>
        <w:rPr>
          <w:rFonts w:ascii="Times New Roman" w:hAnsi="Times New Roman" w:cs="Times New Roman"/>
        </w:rPr>
      </w:pPr>
      <w:r>
        <w:rPr>
          <w:rFonts w:ascii="Times New Roman" w:hAnsi="Times New Roman" w:cs="Times New Roman"/>
        </w:rPr>
        <w:lastRenderedPageBreak/>
        <w:t xml:space="preserve">The first stage </w:t>
      </w:r>
      <w:r w:rsidR="00184746">
        <w:rPr>
          <w:rFonts w:ascii="Times New Roman" w:hAnsi="Times New Roman" w:cs="Times New Roman"/>
        </w:rPr>
        <w:t>is</w:t>
      </w:r>
      <w:r>
        <w:rPr>
          <w:rFonts w:ascii="Times New Roman" w:hAnsi="Times New Roman" w:cs="Times New Roman"/>
        </w:rPr>
        <w:t xml:space="preserve"> the sensorimotor stage of the age of birth to two years, where he argues that a child experiences the world through its senses and mostly interacts with the world through motor actions. </w:t>
      </w:r>
      <w:r w:rsidR="00184746">
        <w:rPr>
          <w:rFonts w:ascii="Times New Roman" w:hAnsi="Times New Roman" w:cs="Times New Roman"/>
        </w:rPr>
        <w:t>Therefore,</w:t>
      </w:r>
      <w:r>
        <w:rPr>
          <w:rFonts w:ascii="Times New Roman" w:hAnsi="Times New Roman" w:cs="Times New Roman"/>
        </w:rPr>
        <w:t xml:space="preserve"> a child’s reaction towards distress is to squirm, cry, and turn away from noxious stimuli, and their understanding of surroundings is based on sensory experience. At this point, the child has limited knowledge of causation and the connection between actions and prospect consequences.  Children are specifically sensitive to painful stimuli like injections, and they find pain very upsetting, although memory for pain is short at this stage.  At this stage, children are startled by loud noises and react to strong smells and taste of dental materials, for instance, toothpaste and topical anesthetic.</w:t>
      </w:r>
    </w:p>
    <w:p w:rsidR="00573340" w:rsidRDefault="00097387" w:rsidP="00573340">
      <w:pPr>
        <w:ind w:left="0" w:firstLine="641"/>
        <w:rPr>
          <w:rFonts w:ascii="Times New Roman" w:hAnsi="Times New Roman" w:cs="Times New Roman"/>
        </w:rPr>
      </w:pPr>
      <w:r>
        <w:rPr>
          <w:rFonts w:ascii="Times New Roman" w:hAnsi="Times New Roman" w:cs="Times New Roman"/>
        </w:rPr>
        <w:t xml:space="preserve">One of the significant developments at this stage is the child’s understanding of object steadiness. Piaget realized that children before the age of six months ignore an object that as not present, but after this age, they continue to look for an object which they can't see. This allows a child to have a mental representation of an object, and research shows that the development of social attachments is connected to the development of object constancy. The understanding of object constancy allows for the formation of social bonds and smiling. All infants start smiling at around the age of two months, including those who are born blind. At this age, children smile to everybody, but and around 3-4 months, children only smile to familiar faces, but they still are comfortable with the presence of strangers. At the age of about 7-12 months, children show a dislike to strangers, but this declines by the age of three years, and it has a connection to the child's relationship with the parents. </w:t>
      </w:r>
    </w:p>
    <w:p w:rsidR="00573340" w:rsidRDefault="00097387" w:rsidP="00573340">
      <w:pPr>
        <w:ind w:left="0" w:firstLine="641"/>
        <w:rPr>
          <w:rFonts w:ascii="Times New Roman" w:hAnsi="Times New Roman" w:cs="Times New Roman"/>
        </w:rPr>
      </w:pPr>
      <w:r>
        <w:rPr>
          <w:rFonts w:ascii="Times New Roman" w:hAnsi="Times New Roman" w:cs="Times New Roman"/>
        </w:rPr>
        <w:t xml:space="preserve">The second stage is the preoperational stage, which applies to children of about 2 to 7 years. Piaget suggested that the understanding of operations is an essential aspect of cognitive development. At this stage, a child uses procedures, but he or she does not understand that these </w:t>
      </w:r>
      <w:r>
        <w:rPr>
          <w:rFonts w:ascii="Times New Roman" w:hAnsi="Times New Roman" w:cs="Times New Roman"/>
        </w:rPr>
        <w:lastRenderedPageBreak/>
        <w:t xml:space="preserve">operations are reversible. Regularly, children emphasize the visible aspects of an object rather than their processes, reversibility, and their intellectual understanding of objects. Piaget came up with a series of activities to help test children's ability for operations. These activities tested the volume conversation, number conversation, length conversation, weight conversation, and mass conversation. Parents and caregivers are the essential social groups to children at this age because they give children comfort when they are distressed. </w:t>
      </w:r>
    </w:p>
    <w:p w:rsidR="00573340" w:rsidRDefault="00097387" w:rsidP="00573340">
      <w:pPr>
        <w:ind w:left="0" w:firstLine="641"/>
        <w:rPr>
          <w:rFonts w:ascii="Times New Roman" w:hAnsi="Times New Roman" w:cs="Times New Roman"/>
        </w:rPr>
      </w:pPr>
      <w:r>
        <w:rPr>
          <w:rFonts w:ascii="Times New Roman" w:hAnsi="Times New Roman" w:cs="Times New Roman"/>
        </w:rPr>
        <w:t>The third stage is the concrete operational stage, which applies to children of about 7 to 12 years. At this stage, a child's understanding is still tied to objects meaning that their knowledge of abstract concepts like health tends to be concrete than in future years. For instance, they think about their oral health, and the child becomes familiar with the rules given to them by their parents about cleaning their teeth, and they comply for fear of consequences. This is also the age where children can clean teeth on their own because of increased manual dexterity. The implications of dental management of a child include the introduction of dental care rules like brushing their teeth regularly, and rewards can be used for the right behavior in dental health.</w:t>
      </w:r>
      <w:r w:rsidR="002D5194" w:rsidRPr="002D5194">
        <w:rPr>
          <w:rFonts w:ascii="Times New Roman" w:hAnsi="Times New Roman" w:cs="Times New Roman"/>
        </w:rPr>
        <w:t xml:space="preserve"> (Piaget, 2013,)</w:t>
      </w:r>
    </w:p>
    <w:p w:rsidR="00053816" w:rsidRPr="00053816" w:rsidRDefault="00097387" w:rsidP="00573340">
      <w:pPr>
        <w:ind w:left="0" w:firstLine="641"/>
        <w:rPr>
          <w:rFonts w:ascii="Times New Roman" w:hAnsi="Times New Roman" w:cs="Times New Roman"/>
        </w:rPr>
      </w:pPr>
      <w:r>
        <w:rPr>
          <w:rFonts w:ascii="Times New Roman" w:hAnsi="Times New Roman" w:cs="Times New Roman"/>
        </w:rPr>
        <w:t>The fourth and final stage Piaget noted was the formal operation stage, which applies to children aged 12 years and above who are adolescents. At this age, children experience both emotional and physical changes, but they don't experience marked identity confusion. They also have control over their diet and show signs of independence; hence they are a targeted group for health education. This stage of cognitive development involves a child having an adult understanding of health and being responsible for their oral health. Dental practitioners must support these developments in children and ensure they give them the appropriate information so tha</w:t>
      </w:r>
      <w:r w:rsidR="002D5194">
        <w:rPr>
          <w:rFonts w:ascii="Times New Roman" w:hAnsi="Times New Roman" w:cs="Times New Roman"/>
        </w:rPr>
        <w:t>t they can make healthy choices</w:t>
      </w:r>
      <w:r w:rsidR="002D5194" w:rsidRPr="002D5194">
        <w:rPr>
          <w:rFonts w:ascii="Times New Roman" w:hAnsi="Times New Roman" w:cs="Times New Roman"/>
        </w:rPr>
        <w:t xml:space="preserve"> (Acharya et al., 2019)</w:t>
      </w:r>
      <w:r w:rsidR="002D5194">
        <w:rPr>
          <w:rFonts w:ascii="Times New Roman" w:hAnsi="Times New Roman" w:cs="Times New Roman"/>
        </w:rPr>
        <w:t>.</w:t>
      </w:r>
    </w:p>
    <w:p w:rsidR="00053816" w:rsidRPr="00053816" w:rsidRDefault="00053816" w:rsidP="00053816">
      <w:pPr>
        <w:jc w:val="center"/>
        <w:rPr>
          <w:rFonts w:ascii="Times New Roman" w:hAnsi="Times New Roman" w:cs="Times New Roman"/>
          <w:b/>
          <w:bCs/>
        </w:rPr>
      </w:pPr>
      <w:r w:rsidRPr="00053816">
        <w:rPr>
          <w:rFonts w:ascii="Times New Roman" w:hAnsi="Times New Roman" w:cs="Times New Roman"/>
          <w:b/>
          <w:bCs/>
        </w:rPr>
        <w:lastRenderedPageBreak/>
        <w:t xml:space="preserve">The Impact </w:t>
      </w:r>
      <w:r>
        <w:rPr>
          <w:rFonts w:ascii="Times New Roman" w:hAnsi="Times New Roman" w:cs="Times New Roman"/>
          <w:b/>
          <w:bCs/>
        </w:rPr>
        <w:t>o</w:t>
      </w:r>
      <w:r w:rsidRPr="00053816">
        <w:rPr>
          <w:rFonts w:ascii="Times New Roman" w:hAnsi="Times New Roman" w:cs="Times New Roman"/>
          <w:b/>
          <w:bCs/>
        </w:rPr>
        <w:t>f The Theory on Dental Hygiene</w:t>
      </w:r>
    </w:p>
    <w:p w:rsidR="00573340" w:rsidRDefault="00097387" w:rsidP="00573340">
      <w:pPr>
        <w:ind w:left="0" w:firstLine="641"/>
        <w:rPr>
          <w:rFonts w:ascii="Times New Roman" w:hAnsi="Times New Roman" w:cs="Times New Roman"/>
        </w:rPr>
      </w:pPr>
      <w:r>
        <w:rPr>
          <w:rFonts w:ascii="Times New Roman" w:hAnsi="Times New Roman" w:cs="Times New Roman"/>
        </w:rPr>
        <w:t>Piaget's theory has dramatically impacted the positive association of dental hygiene behavior right from the sensorimotor stage. It has helped children continue with the practice to achieve healthy habits, especially by the use of rewards, routine, and reminder methods. When children begin to develop motor skills at the age of five to twelve years, they attain ethical brushing aspects. Study shows that the average brushing period is 45 seconds, but children at developmental age have a hard time brushing their teeth twice a day at least for the recommended two minutes.</w:t>
      </w:r>
    </w:p>
    <w:p w:rsidR="00573340" w:rsidRDefault="00097387" w:rsidP="00573340">
      <w:pPr>
        <w:ind w:left="0" w:firstLine="641"/>
        <w:rPr>
          <w:rFonts w:ascii="Times New Roman" w:hAnsi="Times New Roman" w:cs="Times New Roman"/>
        </w:rPr>
      </w:pPr>
      <w:r>
        <w:rPr>
          <w:rFonts w:ascii="Times New Roman" w:hAnsi="Times New Roman" w:cs="Times New Roman"/>
        </w:rPr>
        <w:t xml:space="preserve">This theory has impacts on technology; for instance, applications such as brush DJ have been developed, which can be accessed by parents and children on their phones and computers. It is an application that motivates people to follow the dental rules, and it even plays the music to lengthen the time of their brushing tasks.  Brush DJ also helps its users set reminders to floss their teeth, brush two times a day, use mouth wash, visit the dentist or orthodontist, and even hygienist. </w:t>
      </w:r>
    </w:p>
    <w:p w:rsidR="00097387" w:rsidRDefault="00097387" w:rsidP="00573340">
      <w:pPr>
        <w:ind w:left="0" w:firstLine="641"/>
        <w:rPr>
          <w:rFonts w:ascii="Times New Roman" w:hAnsi="Times New Roman" w:cs="Times New Roman"/>
        </w:rPr>
      </w:pPr>
      <w:r>
        <w:rPr>
          <w:rFonts w:ascii="Times New Roman" w:hAnsi="Times New Roman" w:cs="Times New Roman"/>
        </w:rPr>
        <w:t>Piaget's theory has proven that parents' and caregivers' behavior profoundly influenced a child's dental health behavior. When they instill positive and healthy responses when a child is still growing, it affects their health as adults; hence it is vital to encourage children to practice making healthy choices and continue with good oral health behaviors. Also, there are a variety of dental health products in the market appropriate for oral hygiene that is tailored to meet children's dental health needs; hence it is crucial to allow children to choose products they are most comfortable with. This prevents dental health conditions such as periodontal disease, too</w:t>
      </w:r>
      <w:r w:rsidR="002D5194">
        <w:rPr>
          <w:rFonts w:ascii="Times New Roman" w:hAnsi="Times New Roman" w:cs="Times New Roman"/>
        </w:rPr>
        <w:t>th decay, and oro-dental trauma</w:t>
      </w:r>
      <w:r w:rsidR="002D5194" w:rsidRPr="002D5194">
        <w:rPr>
          <w:rFonts w:ascii="Times New Roman" w:hAnsi="Times New Roman" w:cs="Times New Roman"/>
        </w:rPr>
        <w:t xml:space="preserve"> (Acharya et al., 2019)</w:t>
      </w:r>
      <w:r w:rsidR="002D5194">
        <w:rPr>
          <w:rFonts w:ascii="Times New Roman" w:hAnsi="Times New Roman" w:cs="Times New Roman"/>
        </w:rPr>
        <w:t>.</w:t>
      </w:r>
    </w:p>
    <w:p w:rsidR="00053816" w:rsidRPr="00053816" w:rsidRDefault="00053816" w:rsidP="00573340">
      <w:pPr>
        <w:ind w:left="0" w:firstLine="0"/>
        <w:jc w:val="center"/>
        <w:rPr>
          <w:rFonts w:ascii="Times New Roman" w:hAnsi="Times New Roman" w:cs="Times New Roman"/>
          <w:b/>
          <w:bCs/>
        </w:rPr>
      </w:pPr>
      <w:r w:rsidRPr="00053816">
        <w:rPr>
          <w:rFonts w:ascii="Times New Roman" w:hAnsi="Times New Roman" w:cs="Times New Roman"/>
          <w:b/>
          <w:bCs/>
        </w:rPr>
        <w:t>P</w:t>
      </w:r>
      <w:r w:rsidR="00573340">
        <w:rPr>
          <w:rFonts w:ascii="Times New Roman" w:hAnsi="Times New Roman" w:cs="Times New Roman"/>
          <w:b/>
          <w:bCs/>
        </w:rPr>
        <w:t>ros and Cons of Piaget's Theory</w:t>
      </w:r>
    </w:p>
    <w:p w:rsidR="00053816" w:rsidRDefault="00053816" w:rsidP="00573340">
      <w:pPr>
        <w:ind w:left="0" w:firstLine="720"/>
        <w:rPr>
          <w:rFonts w:ascii="Times New Roman" w:hAnsi="Times New Roman" w:cs="Times New Roman"/>
        </w:rPr>
      </w:pPr>
      <w:r w:rsidRPr="00053816">
        <w:rPr>
          <w:rFonts w:ascii="Times New Roman" w:hAnsi="Times New Roman" w:cs="Times New Roman"/>
        </w:rPr>
        <w:lastRenderedPageBreak/>
        <w:t>Jean Piaget's research contributed immensely to the improvement of understanding children's cognitive development, and the ability to understand a child was improved. This theory contributed to more methods of studying children, and it impacted hugely on education, led to the development of instructional strategies, and supportive surroundings on cognitive health were created. On the other hand, Piaget's theory was found not to be reliable because it was formed under biased bases for researching using his own children. Again, some children tend to belong to more than one of the four stages and can end up possessing various abilities at an early stage that Piaget believed.</w:t>
      </w:r>
    </w:p>
    <w:p w:rsidR="00573340" w:rsidRDefault="00097387" w:rsidP="00573340">
      <w:pPr>
        <w:ind w:left="0" w:firstLine="0"/>
        <w:jc w:val="center"/>
        <w:rPr>
          <w:rFonts w:ascii="Times New Roman" w:hAnsi="Times New Roman" w:cs="Times New Roman"/>
          <w:b/>
        </w:rPr>
      </w:pPr>
      <w:r>
        <w:rPr>
          <w:rFonts w:ascii="Times New Roman" w:hAnsi="Times New Roman" w:cs="Times New Roman"/>
          <w:b/>
        </w:rPr>
        <w:t>Conclusion</w:t>
      </w:r>
    </w:p>
    <w:p w:rsidR="00097387" w:rsidRPr="00573340" w:rsidRDefault="00097387" w:rsidP="00573340">
      <w:pPr>
        <w:ind w:left="0" w:firstLine="720"/>
        <w:rPr>
          <w:rFonts w:ascii="Times New Roman" w:hAnsi="Times New Roman" w:cs="Times New Roman"/>
          <w:b/>
        </w:rPr>
      </w:pPr>
      <w:r>
        <w:rPr>
          <w:rFonts w:ascii="Times New Roman" w:hAnsi="Times New Roman" w:cs="Times New Roman"/>
        </w:rPr>
        <w:t>Piaget's theory contributes a lot to the cognitive development of a child, especially when relating it to behavior management. Piaget termed children's behavior as constructivism, which is realized by observing and touching, and he explained this though different stages of development. This is a theory that every practitioner should apply to achieve positive</w:t>
      </w:r>
      <w:r w:rsidR="00184746">
        <w:rPr>
          <w:rFonts w:ascii="Times New Roman" w:hAnsi="Times New Roman" w:cs="Times New Roman"/>
        </w:rPr>
        <w:t xml:space="preserve"> in</w:t>
      </w:r>
      <w:r>
        <w:rPr>
          <w:rFonts w:ascii="Times New Roman" w:hAnsi="Times New Roman" w:cs="Times New Roman"/>
        </w:rPr>
        <w:t xml:space="preserve"> dental works and let children have an active part in their dental health by giving them the appropriate oral health information. It is a theory appl</w:t>
      </w:r>
      <w:r w:rsidR="00184746">
        <w:rPr>
          <w:rFonts w:ascii="Times New Roman" w:hAnsi="Times New Roman" w:cs="Times New Roman"/>
        </w:rPr>
        <w:t xml:space="preserve">ies </w:t>
      </w:r>
      <w:r>
        <w:rPr>
          <w:rFonts w:ascii="Times New Roman" w:hAnsi="Times New Roman" w:cs="Times New Roman"/>
        </w:rPr>
        <w:t xml:space="preserve">in my hygiene career because it provides an elaborate understanding of how a child's oral health works. </w:t>
      </w:r>
    </w:p>
    <w:p w:rsidR="002D5194" w:rsidRDefault="002D5194" w:rsidP="00097387">
      <w:pPr>
        <w:ind w:left="0" w:firstLine="0"/>
        <w:rPr>
          <w:rFonts w:ascii="Times New Roman" w:hAnsi="Times New Roman" w:cs="Times New Roman"/>
        </w:rPr>
      </w:pPr>
    </w:p>
    <w:p w:rsidR="002D5194" w:rsidRDefault="002D5194" w:rsidP="00097387">
      <w:pPr>
        <w:ind w:left="0" w:firstLine="0"/>
        <w:rPr>
          <w:rFonts w:ascii="Times New Roman" w:hAnsi="Times New Roman" w:cs="Times New Roman"/>
        </w:rPr>
      </w:pPr>
    </w:p>
    <w:p w:rsidR="002D5194" w:rsidRDefault="002D5194" w:rsidP="00097387">
      <w:pPr>
        <w:ind w:left="0" w:firstLine="0"/>
        <w:rPr>
          <w:rFonts w:ascii="Times New Roman" w:hAnsi="Times New Roman" w:cs="Times New Roman"/>
        </w:rPr>
      </w:pPr>
    </w:p>
    <w:p w:rsidR="002D5194" w:rsidRDefault="002D5194" w:rsidP="00097387">
      <w:pPr>
        <w:ind w:left="0" w:firstLine="0"/>
        <w:rPr>
          <w:rFonts w:ascii="Times New Roman" w:hAnsi="Times New Roman" w:cs="Times New Roman"/>
        </w:rPr>
      </w:pPr>
    </w:p>
    <w:p w:rsidR="002D5194" w:rsidRDefault="002D5194" w:rsidP="00097387">
      <w:pPr>
        <w:ind w:left="0" w:firstLine="0"/>
        <w:rPr>
          <w:rFonts w:ascii="Times New Roman" w:hAnsi="Times New Roman" w:cs="Times New Roman"/>
        </w:rPr>
      </w:pPr>
    </w:p>
    <w:p w:rsidR="002D5194" w:rsidRDefault="002D5194" w:rsidP="00097387">
      <w:pPr>
        <w:ind w:left="0" w:firstLine="0"/>
        <w:rPr>
          <w:rFonts w:ascii="Times New Roman" w:hAnsi="Times New Roman" w:cs="Times New Roman"/>
        </w:rPr>
      </w:pPr>
    </w:p>
    <w:p w:rsidR="00573340" w:rsidRDefault="00573340" w:rsidP="00573340">
      <w:pPr>
        <w:shd w:val="clear" w:color="auto" w:fill="FFFFFF"/>
        <w:ind w:left="0" w:firstLine="0"/>
        <w:rPr>
          <w:rFonts w:ascii="Times New Roman" w:hAnsi="Times New Roman" w:cs="Times New Roman"/>
        </w:rPr>
      </w:pPr>
    </w:p>
    <w:p w:rsidR="00C713BD" w:rsidRPr="00C713BD" w:rsidRDefault="00C713BD" w:rsidP="00573340">
      <w:pPr>
        <w:shd w:val="clear" w:color="auto" w:fill="FFFFFF"/>
        <w:ind w:left="0" w:firstLine="0"/>
        <w:jc w:val="center"/>
        <w:rPr>
          <w:b/>
          <w:color w:val="000000"/>
        </w:rPr>
      </w:pPr>
      <w:r w:rsidRPr="00C713BD">
        <w:rPr>
          <w:b/>
          <w:color w:val="000000"/>
        </w:rPr>
        <w:lastRenderedPageBreak/>
        <w:t>References</w:t>
      </w:r>
    </w:p>
    <w:p w:rsidR="00C713BD" w:rsidRDefault="00C713BD" w:rsidP="00C713BD">
      <w:pPr>
        <w:pStyle w:val="NormalWeb"/>
        <w:shd w:val="clear" w:color="auto" w:fill="FFFFFF"/>
        <w:spacing w:line="550" w:lineRule="atLeast"/>
        <w:ind w:left="720" w:right="75" w:hanging="720"/>
        <w:rPr>
          <w:color w:val="000000"/>
        </w:rPr>
      </w:pPr>
      <w:r>
        <w:rPr>
          <w:color w:val="000000"/>
        </w:rPr>
        <w:t>Acharya, S., Acharya, S., Pentapati, K. C., &amp; Thomson, W. M. (2019). Dental health state utilities among dental patients. </w:t>
      </w:r>
      <w:r>
        <w:rPr>
          <w:rStyle w:val="Emphasis"/>
          <w:color w:val="000000"/>
        </w:rPr>
        <w:t>Journal of Public Health Dentistry</w:t>
      </w:r>
      <w:r>
        <w:rPr>
          <w:color w:val="000000"/>
        </w:rPr>
        <w:t>, </w:t>
      </w:r>
      <w:r>
        <w:rPr>
          <w:rStyle w:val="Emphasis"/>
          <w:color w:val="000000"/>
        </w:rPr>
        <w:t>79</w:t>
      </w:r>
      <w:r>
        <w:rPr>
          <w:color w:val="000000"/>
        </w:rPr>
        <w:t>(2), 147-153. </w:t>
      </w:r>
      <w:hyperlink r:id="rId9" w:history="1">
        <w:r>
          <w:rPr>
            <w:rStyle w:val="Hyperlink"/>
            <w:rFonts w:ascii="inherit" w:hAnsi="inherit"/>
            <w:color w:val="000000"/>
          </w:rPr>
          <w:t>https://doi.org/10.1111/jphd.12306</w:t>
        </w:r>
      </w:hyperlink>
    </w:p>
    <w:p w:rsidR="00C713BD" w:rsidRDefault="00C713BD" w:rsidP="00C713BD">
      <w:pPr>
        <w:pStyle w:val="NormalWeb"/>
        <w:shd w:val="clear" w:color="auto" w:fill="FFFFFF"/>
        <w:spacing w:line="550" w:lineRule="atLeast"/>
        <w:ind w:left="720" w:right="75" w:hanging="720"/>
        <w:rPr>
          <w:color w:val="000000"/>
        </w:rPr>
      </w:pPr>
      <w:r>
        <w:rPr>
          <w:color w:val="000000"/>
        </w:rPr>
        <w:t>Bolton, N. (2017). The developmental theory of Jean Piaget. </w:t>
      </w:r>
      <w:r>
        <w:rPr>
          <w:rStyle w:val="Emphasis"/>
          <w:color w:val="000000"/>
        </w:rPr>
        <w:t>The Psychology of Thinking</w:t>
      </w:r>
      <w:r>
        <w:rPr>
          <w:color w:val="000000"/>
        </w:rPr>
        <w:t>, 39-74.</w:t>
      </w:r>
    </w:p>
    <w:p w:rsidR="00C713BD" w:rsidRDefault="00C713BD" w:rsidP="00C713BD">
      <w:pPr>
        <w:pStyle w:val="NormalWeb"/>
        <w:shd w:val="clear" w:color="auto" w:fill="FFFFFF"/>
        <w:spacing w:line="550" w:lineRule="atLeast"/>
        <w:ind w:left="720" w:right="75" w:hanging="720"/>
        <w:rPr>
          <w:color w:val="000000"/>
        </w:rPr>
      </w:pPr>
      <w:r>
        <w:rPr>
          <w:color w:val="000000"/>
        </w:rPr>
        <w:t>Piaget, J. (2013). Piaget’s Theory. </w:t>
      </w:r>
      <w:r>
        <w:rPr>
          <w:rStyle w:val="Emphasis"/>
          <w:color w:val="000000"/>
        </w:rPr>
        <w:t>Piaget and His School</w:t>
      </w:r>
      <w:r>
        <w:rPr>
          <w:color w:val="000000"/>
        </w:rPr>
        <w:t>, 11-23.</w:t>
      </w:r>
    </w:p>
    <w:p w:rsidR="001561B6" w:rsidRPr="00FC747E" w:rsidRDefault="001561B6" w:rsidP="0055731C">
      <w:pPr>
        <w:suppressAutoHyphens w:val="0"/>
        <w:ind w:left="0" w:firstLine="720"/>
        <w:jc w:val="both"/>
        <w:rPr>
          <w:bCs/>
          <w:lang w:eastAsia="en-US"/>
        </w:rPr>
      </w:pPr>
    </w:p>
    <w:sectPr w:rsidR="001561B6" w:rsidRPr="00FC747E" w:rsidSect="005F1104">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8BA" w:rsidRDefault="009858BA" w:rsidP="007A7CA4">
      <w:pPr>
        <w:spacing w:line="240" w:lineRule="auto"/>
      </w:pPr>
      <w:r>
        <w:separator/>
      </w:r>
    </w:p>
  </w:endnote>
  <w:endnote w:type="continuationSeparator" w:id="1">
    <w:p w:rsidR="009858BA" w:rsidRDefault="009858BA" w:rsidP="007A7C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8BA" w:rsidRDefault="009858BA" w:rsidP="007A7CA4">
      <w:pPr>
        <w:spacing w:line="240" w:lineRule="auto"/>
      </w:pPr>
      <w:r>
        <w:separator/>
      </w:r>
    </w:p>
  </w:footnote>
  <w:footnote w:type="continuationSeparator" w:id="1">
    <w:p w:rsidR="009858BA" w:rsidRDefault="009858BA" w:rsidP="007A7C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5F1104" w:rsidRDefault="00977697">
        <w:pPr>
          <w:pStyle w:val="Header"/>
        </w:pPr>
        <w:r>
          <w:fldChar w:fldCharType="begin"/>
        </w:r>
        <w:r w:rsidR="00907102">
          <w:instrText xml:space="preserve"> PAGE   \* MERGEFORMAT </w:instrText>
        </w:r>
        <w:r>
          <w:fldChar w:fldCharType="separate"/>
        </w:r>
        <w:r w:rsidR="00573340">
          <w:rPr>
            <w:noProof/>
          </w:rPr>
          <w:t>5</w:t>
        </w:r>
        <w:r>
          <w:rPr>
            <w:noProof/>
          </w:rPr>
          <w:fldChar w:fldCharType="end"/>
        </w:r>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7721FB"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1882BA40">
      <w:start w:val="1"/>
      <w:numFmt w:val="bullet"/>
      <w:lvlText w:val=""/>
      <w:lvlJc w:val="left"/>
      <w:pPr>
        <w:ind w:left="720" w:hanging="360"/>
      </w:pPr>
      <w:rPr>
        <w:rFonts w:ascii="Symbol" w:hAnsi="Symbol" w:hint="default"/>
      </w:rPr>
    </w:lvl>
    <w:lvl w:ilvl="1" w:tplc="C87E1730" w:tentative="1">
      <w:start w:val="1"/>
      <w:numFmt w:val="bullet"/>
      <w:lvlText w:val="o"/>
      <w:lvlJc w:val="left"/>
      <w:pPr>
        <w:ind w:left="1440" w:hanging="360"/>
      </w:pPr>
      <w:rPr>
        <w:rFonts w:ascii="Courier New" w:hAnsi="Courier New" w:cs="Courier New" w:hint="default"/>
      </w:rPr>
    </w:lvl>
    <w:lvl w:ilvl="2" w:tplc="EEEEC13C" w:tentative="1">
      <w:start w:val="1"/>
      <w:numFmt w:val="bullet"/>
      <w:lvlText w:val=""/>
      <w:lvlJc w:val="left"/>
      <w:pPr>
        <w:ind w:left="2160" w:hanging="360"/>
      </w:pPr>
      <w:rPr>
        <w:rFonts w:ascii="Wingdings" w:hAnsi="Wingdings" w:hint="default"/>
      </w:rPr>
    </w:lvl>
    <w:lvl w:ilvl="3" w:tplc="AF781114" w:tentative="1">
      <w:start w:val="1"/>
      <w:numFmt w:val="bullet"/>
      <w:lvlText w:val=""/>
      <w:lvlJc w:val="left"/>
      <w:pPr>
        <w:ind w:left="2880" w:hanging="360"/>
      </w:pPr>
      <w:rPr>
        <w:rFonts w:ascii="Symbol" w:hAnsi="Symbol" w:hint="default"/>
      </w:rPr>
    </w:lvl>
    <w:lvl w:ilvl="4" w:tplc="868401DA" w:tentative="1">
      <w:start w:val="1"/>
      <w:numFmt w:val="bullet"/>
      <w:lvlText w:val="o"/>
      <w:lvlJc w:val="left"/>
      <w:pPr>
        <w:ind w:left="3600" w:hanging="360"/>
      </w:pPr>
      <w:rPr>
        <w:rFonts w:ascii="Courier New" w:hAnsi="Courier New" w:cs="Courier New" w:hint="default"/>
      </w:rPr>
    </w:lvl>
    <w:lvl w:ilvl="5" w:tplc="8B3289C0" w:tentative="1">
      <w:start w:val="1"/>
      <w:numFmt w:val="bullet"/>
      <w:lvlText w:val=""/>
      <w:lvlJc w:val="left"/>
      <w:pPr>
        <w:ind w:left="4320" w:hanging="360"/>
      </w:pPr>
      <w:rPr>
        <w:rFonts w:ascii="Wingdings" w:hAnsi="Wingdings" w:hint="default"/>
      </w:rPr>
    </w:lvl>
    <w:lvl w:ilvl="6" w:tplc="096234E4" w:tentative="1">
      <w:start w:val="1"/>
      <w:numFmt w:val="bullet"/>
      <w:lvlText w:val=""/>
      <w:lvlJc w:val="left"/>
      <w:pPr>
        <w:ind w:left="5040" w:hanging="360"/>
      </w:pPr>
      <w:rPr>
        <w:rFonts w:ascii="Symbol" w:hAnsi="Symbol" w:hint="default"/>
      </w:rPr>
    </w:lvl>
    <w:lvl w:ilvl="7" w:tplc="9AB46D16" w:tentative="1">
      <w:start w:val="1"/>
      <w:numFmt w:val="bullet"/>
      <w:lvlText w:val="o"/>
      <w:lvlJc w:val="left"/>
      <w:pPr>
        <w:ind w:left="5760" w:hanging="360"/>
      </w:pPr>
      <w:rPr>
        <w:rFonts w:ascii="Courier New" w:hAnsi="Courier New" w:cs="Courier New" w:hint="default"/>
      </w:rPr>
    </w:lvl>
    <w:lvl w:ilvl="8" w:tplc="5B206C26"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8AAC52E2">
      <w:start w:val="1"/>
      <w:numFmt w:val="bullet"/>
      <w:lvlText w:val=""/>
      <w:lvlJc w:val="left"/>
      <w:pPr>
        <w:ind w:left="720" w:hanging="360"/>
      </w:pPr>
      <w:rPr>
        <w:rFonts w:ascii="Symbol" w:hAnsi="Symbol" w:hint="default"/>
      </w:rPr>
    </w:lvl>
    <w:lvl w:ilvl="1" w:tplc="0DA0217E" w:tentative="1">
      <w:start w:val="1"/>
      <w:numFmt w:val="bullet"/>
      <w:lvlText w:val="o"/>
      <w:lvlJc w:val="left"/>
      <w:pPr>
        <w:ind w:left="1440" w:hanging="360"/>
      </w:pPr>
      <w:rPr>
        <w:rFonts w:ascii="Courier New" w:hAnsi="Courier New" w:cs="Courier New" w:hint="default"/>
      </w:rPr>
    </w:lvl>
    <w:lvl w:ilvl="2" w:tplc="22BA90E2" w:tentative="1">
      <w:start w:val="1"/>
      <w:numFmt w:val="bullet"/>
      <w:lvlText w:val=""/>
      <w:lvlJc w:val="left"/>
      <w:pPr>
        <w:ind w:left="2160" w:hanging="360"/>
      </w:pPr>
      <w:rPr>
        <w:rFonts w:ascii="Wingdings" w:hAnsi="Wingdings" w:hint="default"/>
      </w:rPr>
    </w:lvl>
    <w:lvl w:ilvl="3" w:tplc="B4D4B2F6" w:tentative="1">
      <w:start w:val="1"/>
      <w:numFmt w:val="bullet"/>
      <w:lvlText w:val=""/>
      <w:lvlJc w:val="left"/>
      <w:pPr>
        <w:ind w:left="2880" w:hanging="360"/>
      </w:pPr>
      <w:rPr>
        <w:rFonts w:ascii="Symbol" w:hAnsi="Symbol" w:hint="default"/>
      </w:rPr>
    </w:lvl>
    <w:lvl w:ilvl="4" w:tplc="36AE2130" w:tentative="1">
      <w:start w:val="1"/>
      <w:numFmt w:val="bullet"/>
      <w:lvlText w:val="o"/>
      <w:lvlJc w:val="left"/>
      <w:pPr>
        <w:ind w:left="3600" w:hanging="360"/>
      </w:pPr>
      <w:rPr>
        <w:rFonts w:ascii="Courier New" w:hAnsi="Courier New" w:cs="Courier New" w:hint="default"/>
      </w:rPr>
    </w:lvl>
    <w:lvl w:ilvl="5" w:tplc="80D01F4E" w:tentative="1">
      <w:start w:val="1"/>
      <w:numFmt w:val="bullet"/>
      <w:lvlText w:val=""/>
      <w:lvlJc w:val="left"/>
      <w:pPr>
        <w:ind w:left="4320" w:hanging="360"/>
      </w:pPr>
      <w:rPr>
        <w:rFonts w:ascii="Wingdings" w:hAnsi="Wingdings" w:hint="default"/>
      </w:rPr>
    </w:lvl>
    <w:lvl w:ilvl="6" w:tplc="4DD07C88" w:tentative="1">
      <w:start w:val="1"/>
      <w:numFmt w:val="bullet"/>
      <w:lvlText w:val=""/>
      <w:lvlJc w:val="left"/>
      <w:pPr>
        <w:ind w:left="5040" w:hanging="360"/>
      </w:pPr>
      <w:rPr>
        <w:rFonts w:ascii="Symbol" w:hAnsi="Symbol" w:hint="default"/>
      </w:rPr>
    </w:lvl>
    <w:lvl w:ilvl="7" w:tplc="EF96E08C" w:tentative="1">
      <w:start w:val="1"/>
      <w:numFmt w:val="bullet"/>
      <w:lvlText w:val="o"/>
      <w:lvlJc w:val="left"/>
      <w:pPr>
        <w:ind w:left="5760" w:hanging="360"/>
      </w:pPr>
      <w:rPr>
        <w:rFonts w:ascii="Courier New" w:hAnsi="Courier New" w:cs="Courier New" w:hint="default"/>
      </w:rPr>
    </w:lvl>
    <w:lvl w:ilvl="8" w:tplc="D6564386"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48F2C9E8">
      <w:start w:val="1"/>
      <w:numFmt w:val="bullet"/>
      <w:lvlText w:val=""/>
      <w:lvlJc w:val="left"/>
      <w:pPr>
        <w:ind w:left="720" w:hanging="360"/>
      </w:pPr>
      <w:rPr>
        <w:rFonts w:ascii="Symbol" w:hAnsi="Symbol" w:hint="default"/>
      </w:rPr>
    </w:lvl>
    <w:lvl w:ilvl="1" w:tplc="7AA0D17E" w:tentative="1">
      <w:start w:val="1"/>
      <w:numFmt w:val="bullet"/>
      <w:lvlText w:val="o"/>
      <w:lvlJc w:val="left"/>
      <w:pPr>
        <w:ind w:left="1440" w:hanging="360"/>
      </w:pPr>
      <w:rPr>
        <w:rFonts w:ascii="Courier New" w:hAnsi="Courier New" w:cs="Courier New" w:hint="default"/>
      </w:rPr>
    </w:lvl>
    <w:lvl w:ilvl="2" w:tplc="78387AE8" w:tentative="1">
      <w:start w:val="1"/>
      <w:numFmt w:val="bullet"/>
      <w:lvlText w:val=""/>
      <w:lvlJc w:val="left"/>
      <w:pPr>
        <w:ind w:left="2160" w:hanging="360"/>
      </w:pPr>
      <w:rPr>
        <w:rFonts w:ascii="Wingdings" w:hAnsi="Wingdings" w:hint="default"/>
      </w:rPr>
    </w:lvl>
    <w:lvl w:ilvl="3" w:tplc="B6DA5E20" w:tentative="1">
      <w:start w:val="1"/>
      <w:numFmt w:val="bullet"/>
      <w:lvlText w:val=""/>
      <w:lvlJc w:val="left"/>
      <w:pPr>
        <w:ind w:left="2880" w:hanging="360"/>
      </w:pPr>
      <w:rPr>
        <w:rFonts w:ascii="Symbol" w:hAnsi="Symbol" w:hint="default"/>
      </w:rPr>
    </w:lvl>
    <w:lvl w:ilvl="4" w:tplc="9078F4CC" w:tentative="1">
      <w:start w:val="1"/>
      <w:numFmt w:val="bullet"/>
      <w:lvlText w:val="o"/>
      <w:lvlJc w:val="left"/>
      <w:pPr>
        <w:ind w:left="3600" w:hanging="360"/>
      </w:pPr>
      <w:rPr>
        <w:rFonts w:ascii="Courier New" w:hAnsi="Courier New" w:cs="Courier New" w:hint="default"/>
      </w:rPr>
    </w:lvl>
    <w:lvl w:ilvl="5" w:tplc="C0ECD990" w:tentative="1">
      <w:start w:val="1"/>
      <w:numFmt w:val="bullet"/>
      <w:lvlText w:val=""/>
      <w:lvlJc w:val="left"/>
      <w:pPr>
        <w:ind w:left="4320" w:hanging="360"/>
      </w:pPr>
      <w:rPr>
        <w:rFonts w:ascii="Wingdings" w:hAnsi="Wingdings" w:hint="default"/>
      </w:rPr>
    </w:lvl>
    <w:lvl w:ilvl="6" w:tplc="E38272AE" w:tentative="1">
      <w:start w:val="1"/>
      <w:numFmt w:val="bullet"/>
      <w:lvlText w:val=""/>
      <w:lvlJc w:val="left"/>
      <w:pPr>
        <w:ind w:left="5040" w:hanging="360"/>
      </w:pPr>
      <w:rPr>
        <w:rFonts w:ascii="Symbol" w:hAnsi="Symbol" w:hint="default"/>
      </w:rPr>
    </w:lvl>
    <w:lvl w:ilvl="7" w:tplc="DCBEDEEA" w:tentative="1">
      <w:start w:val="1"/>
      <w:numFmt w:val="bullet"/>
      <w:lvlText w:val="o"/>
      <w:lvlJc w:val="left"/>
      <w:pPr>
        <w:ind w:left="5760" w:hanging="360"/>
      </w:pPr>
      <w:rPr>
        <w:rFonts w:ascii="Courier New" w:hAnsi="Courier New" w:cs="Courier New" w:hint="default"/>
      </w:rPr>
    </w:lvl>
    <w:lvl w:ilvl="8" w:tplc="44282774"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3F88B188">
      <w:start w:val="1"/>
      <w:numFmt w:val="bullet"/>
      <w:lvlText w:val=""/>
      <w:lvlJc w:val="left"/>
      <w:pPr>
        <w:ind w:left="720" w:hanging="360"/>
      </w:pPr>
      <w:rPr>
        <w:rFonts w:ascii="Symbol" w:hAnsi="Symbol" w:hint="default"/>
      </w:rPr>
    </w:lvl>
    <w:lvl w:ilvl="1" w:tplc="2894270E" w:tentative="1">
      <w:start w:val="1"/>
      <w:numFmt w:val="bullet"/>
      <w:lvlText w:val="o"/>
      <w:lvlJc w:val="left"/>
      <w:pPr>
        <w:ind w:left="1440" w:hanging="360"/>
      </w:pPr>
      <w:rPr>
        <w:rFonts w:ascii="Courier New" w:hAnsi="Courier New" w:cs="Courier New" w:hint="default"/>
      </w:rPr>
    </w:lvl>
    <w:lvl w:ilvl="2" w:tplc="AEAC78E8" w:tentative="1">
      <w:start w:val="1"/>
      <w:numFmt w:val="bullet"/>
      <w:lvlText w:val=""/>
      <w:lvlJc w:val="left"/>
      <w:pPr>
        <w:ind w:left="2160" w:hanging="360"/>
      </w:pPr>
      <w:rPr>
        <w:rFonts w:ascii="Wingdings" w:hAnsi="Wingdings" w:hint="default"/>
      </w:rPr>
    </w:lvl>
    <w:lvl w:ilvl="3" w:tplc="BC244FDE" w:tentative="1">
      <w:start w:val="1"/>
      <w:numFmt w:val="bullet"/>
      <w:lvlText w:val=""/>
      <w:lvlJc w:val="left"/>
      <w:pPr>
        <w:ind w:left="2880" w:hanging="360"/>
      </w:pPr>
      <w:rPr>
        <w:rFonts w:ascii="Symbol" w:hAnsi="Symbol" w:hint="default"/>
      </w:rPr>
    </w:lvl>
    <w:lvl w:ilvl="4" w:tplc="45C04EE0" w:tentative="1">
      <w:start w:val="1"/>
      <w:numFmt w:val="bullet"/>
      <w:lvlText w:val="o"/>
      <w:lvlJc w:val="left"/>
      <w:pPr>
        <w:ind w:left="3600" w:hanging="360"/>
      </w:pPr>
      <w:rPr>
        <w:rFonts w:ascii="Courier New" w:hAnsi="Courier New" w:cs="Courier New" w:hint="default"/>
      </w:rPr>
    </w:lvl>
    <w:lvl w:ilvl="5" w:tplc="73645316" w:tentative="1">
      <w:start w:val="1"/>
      <w:numFmt w:val="bullet"/>
      <w:lvlText w:val=""/>
      <w:lvlJc w:val="left"/>
      <w:pPr>
        <w:ind w:left="4320" w:hanging="360"/>
      </w:pPr>
      <w:rPr>
        <w:rFonts w:ascii="Wingdings" w:hAnsi="Wingdings" w:hint="default"/>
      </w:rPr>
    </w:lvl>
    <w:lvl w:ilvl="6" w:tplc="E86AC3A8" w:tentative="1">
      <w:start w:val="1"/>
      <w:numFmt w:val="bullet"/>
      <w:lvlText w:val=""/>
      <w:lvlJc w:val="left"/>
      <w:pPr>
        <w:ind w:left="5040" w:hanging="360"/>
      </w:pPr>
      <w:rPr>
        <w:rFonts w:ascii="Symbol" w:hAnsi="Symbol" w:hint="default"/>
      </w:rPr>
    </w:lvl>
    <w:lvl w:ilvl="7" w:tplc="8272E0FE" w:tentative="1">
      <w:start w:val="1"/>
      <w:numFmt w:val="bullet"/>
      <w:lvlText w:val="o"/>
      <w:lvlJc w:val="left"/>
      <w:pPr>
        <w:ind w:left="5760" w:hanging="360"/>
      </w:pPr>
      <w:rPr>
        <w:rFonts w:ascii="Courier New" w:hAnsi="Courier New" w:cs="Courier New" w:hint="default"/>
      </w:rPr>
    </w:lvl>
    <w:lvl w:ilvl="8" w:tplc="05AE607C"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F54E7582">
      <w:start w:val="1"/>
      <w:numFmt w:val="bullet"/>
      <w:lvlText w:val=""/>
      <w:lvlJc w:val="left"/>
      <w:pPr>
        <w:ind w:left="720" w:hanging="360"/>
      </w:pPr>
      <w:rPr>
        <w:rFonts w:ascii="Symbol" w:hAnsi="Symbol" w:hint="default"/>
      </w:rPr>
    </w:lvl>
    <w:lvl w:ilvl="1" w:tplc="61101920" w:tentative="1">
      <w:start w:val="1"/>
      <w:numFmt w:val="bullet"/>
      <w:lvlText w:val="o"/>
      <w:lvlJc w:val="left"/>
      <w:pPr>
        <w:ind w:left="1440" w:hanging="360"/>
      </w:pPr>
      <w:rPr>
        <w:rFonts w:ascii="Courier New" w:hAnsi="Courier New" w:cs="Courier New" w:hint="default"/>
      </w:rPr>
    </w:lvl>
    <w:lvl w:ilvl="2" w:tplc="2B026132" w:tentative="1">
      <w:start w:val="1"/>
      <w:numFmt w:val="bullet"/>
      <w:lvlText w:val=""/>
      <w:lvlJc w:val="left"/>
      <w:pPr>
        <w:ind w:left="2160" w:hanging="360"/>
      </w:pPr>
      <w:rPr>
        <w:rFonts w:ascii="Wingdings" w:hAnsi="Wingdings" w:hint="default"/>
      </w:rPr>
    </w:lvl>
    <w:lvl w:ilvl="3" w:tplc="516C3448" w:tentative="1">
      <w:start w:val="1"/>
      <w:numFmt w:val="bullet"/>
      <w:lvlText w:val=""/>
      <w:lvlJc w:val="left"/>
      <w:pPr>
        <w:ind w:left="2880" w:hanging="360"/>
      </w:pPr>
      <w:rPr>
        <w:rFonts w:ascii="Symbol" w:hAnsi="Symbol" w:hint="default"/>
      </w:rPr>
    </w:lvl>
    <w:lvl w:ilvl="4" w:tplc="FFCE1CCE" w:tentative="1">
      <w:start w:val="1"/>
      <w:numFmt w:val="bullet"/>
      <w:lvlText w:val="o"/>
      <w:lvlJc w:val="left"/>
      <w:pPr>
        <w:ind w:left="3600" w:hanging="360"/>
      </w:pPr>
      <w:rPr>
        <w:rFonts w:ascii="Courier New" w:hAnsi="Courier New" w:cs="Courier New" w:hint="default"/>
      </w:rPr>
    </w:lvl>
    <w:lvl w:ilvl="5" w:tplc="7944A07A" w:tentative="1">
      <w:start w:val="1"/>
      <w:numFmt w:val="bullet"/>
      <w:lvlText w:val=""/>
      <w:lvlJc w:val="left"/>
      <w:pPr>
        <w:ind w:left="4320" w:hanging="360"/>
      </w:pPr>
      <w:rPr>
        <w:rFonts w:ascii="Wingdings" w:hAnsi="Wingdings" w:hint="default"/>
      </w:rPr>
    </w:lvl>
    <w:lvl w:ilvl="6" w:tplc="CFA6C692" w:tentative="1">
      <w:start w:val="1"/>
      <w:numFmt w:val="bullet"/>
      <w:lvlText w:val=""/>
      <w:lvlJc w:val="left"/>
      <w:pPr>
        <w:ind w:left="5040" w:hanging="360"/>
      </w:pPr>
      <w:rPr>
        <w:rFonts w:ascii="Symbol" w:hAnsi="Symbol" w:hint="default"/>
      </w:rPr>
    </w:lvl>
    <w:lvl w:ilvl="7" w:tplc="55BEDD1E" w:tentative="1">
      <w:start w:val="1"/>
      <w:numFmt w:val="bullet"/>
      <w:lvlText w:val="o"/>
      <w:lvlJc w:val="left"/>
      <w:pPr>
        <w:ind w:left="5760" w:hanging="360"/>
      </w:pPr>
      <w:rPr>
        <w:rFonts w:ascii="Courier New" w:hAnsi="Courier New" w:cs="Courier New" w:hint="default"/>
      </w:rPr>
    </w:lvl>
    <w:lvl w:ilvl="8" w:tplc="60BECF00"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AABA2EE2">
      <w:start w:val="1"/>
      <w:numFmt w:val="lowerLetter"/>
      <w:pStyle w:val="TableNote"/>
      <w:suff w:val="space"/>
      <w:lvlText w:val="%1."/>
      <w:lvlJc w:val="left"/>
      <w:pPr>
        <w:ind w:left="0" w:firstLine="720"/>
      </w:pPr>
      <w:rPr>
        <w:rFonts w:hint="default"/>
      </w:rPr>
    </w:lvl>
    <w:lvl w:ilvl="1" w:tplc="177403B0" w:tentative="1">
      <w:start w:val="1"/>
      <w:numFmt w:val="lowerLetter"/>
      <w:lvlText w:val="%2."/>
      <w:lvlJc w:val="left"/>
      <w:pPr>
        <w:ind w:left="2160" w:hanging="360"/>
      </w:pPr>
    </w:lvl>
    <w:lvl w:ilvl="2" w:tplc="C7FA510A" w:tentative="1">
      <w:start w:val="1"/>
      <w:numFmt w:val="lowerRoman"/>
      <w:lvlText w:val="%3."/>
      <w:lvlJc w:val="right"/>
      <w:pPr>
        <w:ind w:left="2880" w:hanging="180"/>
      </w:pPr>
    </w:lvl>
    <w:lvl w:ilvl="3" w:tplc="65F4BBC8" w:tentative="1">
      <w:start w:val="1"/>
      <w:numFmt w:val="decimal"/>
      <w:lvlText w:val="%4."/>
      <w:lvlJc w:val="left"/>
      <w:pPr>
        <w:ind w:left="3600" w:hanging="360"/>
      </w:pPr>
    </w:lvl>
    <w:lvl w:ilvl="4" w:tplc="90548396" w:tentative="1">
      <w:start w:val="1"/>
      <w:numFmt w:val="lowerLetter"/>
      <w:lvlText w:val="%5."/>
      <w:lvlJc w:val="left"/>
      <w:pPr>
        <w:ind w:left="4320" w:hanging="360"/>
      </w:pPr>
    </w:lvl>
    <w:lvl w:ilvl="5" w:tplc="A3AA1A84" w:tentative="1">
      <w:start w:val="1"/>
      <w:numFmt w:val="lowerRoman"/>
      <w:lvlText w:val="%6."/>
      <w:lvlJc w:val="right"/>
      <w:pPr>
        <w:ind w:left="5040" w:hanging="180"/>
      </w:pPr>
    </w:lvl>
    <w:lvl w:ilvl="6" w:tplc="BA8ACEEE" w:tentative="1">
      <w:start w:val="1"/>
      <w:numFmt w:val="decimal"/>
      <w:lvlText w:val="%7."/>
      <w:lvlJc w:val="left"/>
      <w:pPr>
        <w:ind w:left="5760" w:hanging="360"/>
      </w:pPr>
    </w:lvl>
    <w:lvl w:ilvl="7" w:tplc="0B32EB94" w:tentative="1">
      <w:start w:val="1"/>
      <w:numFmt w:val="lowerLetter"/>
      <w:lvlText w:val="%8."/>
      <w:lvlJc w:val="left"/>
      <w:pPr>
        <w:ind w:left="6480" w:hanging="360"/>
      </w:pPr>
    </w:lvl>
    <w:lvl w:ilvl="8" w:tplc="36FE331C" w:tentative="1">
      <w:start w:val="1"/>
      <w:numFmt w:val="lowerRoman"/>
      <w:lvlText w:val="%9."/>
      <w:lvlJc w:val="right"/>
      <w:pPr>
        <w:ind w:left="7200" w:hanging="180"/>
      </w:pPr>
    </w:lvl>
  </w:abstractNum>
  <w:abstractNum w:abstractNumId="17">
    <w:nsid w:val="279536A2"/>
    <w:multiLevelType w:val="hybridMultilevel"/>
    <w:tmpl w:val="53380B34"/>
    <w:lvl w:ilvl="0" w:tplc="B7304848">
      <w:start w:val="1"/>
      <w:numFmt w:val="bullet"/>
      <w:lvlText w:val=""/>
      <w:lvlJc w:val="left"/>
      <w:pPr>
        <w:ind w:left="1080" w:hanging="360"/>
      </w:pPr>
      <w:rPr>
        <w:rFonts w:ascii="Symbol" w:hAnsi="Symbol" w:hint="default"/>
      </w:rPr>
    </w:lvl>
    <w:lvl w:ilvl="1" w:tplc="625AB00E" w:tentative="1">
      <w:start w:val="1"/>
      <w:numFmt w:val="bullet"/>
      <w:lvlText w:val="o"/>
      <w:lvlJc w:val="left"/>
      <w:pPr>
        <w:ind w:left="1800" w:hanging="360"/>
      </w:pPr>
      <w:rPr>
        <w:rFonts w:ascii="Courier New" w:hAnsi="Courier New" w:cs="Courier New" w:hint="default"/>
      </w:rPr>
    </w:lvl>
    <w:lvl w:ilvl="2" w:tplc="BC22065C" w:tentative="1">
      <w:start w:val="1"/>
      <w:numFmt w:val="bullet"/>
      <w:lvlText w:val=""/>
      <w:lvlJc w:val="left"/>
      <w:pPr>
        <w:ind w:left="2520" w:hanging="360"/>
      </w:pPr>
      <w:rPr>
        <w:rFonts w:ascii="Wingdings" w:hAnsi="Wingdings" w:hint="default"/>
      </w:rPr>
    </w:lvl>
    <w:lvl w:ilvl="3" w:tplc="6E24D160" w:tentative="1">
      <w:start w:val="1"/>
      <w:numFmt w:val="bullet"/>
      <w:lvlText w:val=""/>
      <w:lvlJc w:val="left"/>
      <w:pPr>
        <w:ind w:left="3240" w:hanging="360"/>
      </w:pPr>
      <w:rPr>
        <w:rFonts w:ascii="Symbol" w:hAnsi="Symbol" w:hint="default"/>
      </w:rPr>
    </w:lvl>
    <w:lvl w:ilvl="4" w:tplc="094601C8" w:tentative="1">
      <w:start w:val="1"/>
      <w:numFmt w:val="bullet"/>
      <w:lvlText w:val="o"/>
      <w:lvlJc w:val="left"/>
      <w:pPr>
        <w:ind w:left="3960" w:hanging="360"/>
      </w:pPr>
      <w:rPr>
        <w:rFonts w:ascii="Courier New" w:hAnsi="Courier New" w:cs="Courier New" w:hint="default"/>
      </w:rPr>
    </w:lvl>
    <w:lvl w:ilvl="5" w:tplc="D4D209E8" w:tentative="1">
      <w:start w:val="1"/>
      <w:numFmt w:val="bullet"/>
      <w:lvlText w:val=""/>
      <w:lvlJc w:val="left"/>
      <w:pPr>
        <w:ind w:left="4680" w:hanging="360"/>
      </w:pPr>
      <w:rPr>
        <w:rFonts w:ascii="Wingdings" w:hAnsi="Wingdings" w:hint="default"/>
      </w:rPr>
    </w:lvl>
    <w:lvl w:ilvl="6" w:tplc="6694A5C0" w:tentative="1">
      <w:start w:val="1"/>
      <w:numFmt w:val="bullet"/>
      <w:lvlText w:val=""/>
      <w:lvlJc w:val="left"/>
      <w:pPr>
        <w:ind w:left="5400" w:hanging="360"/>
      </w:pPr>
      <w:rPr>
        <w:rFonts w:ascii="Symbol" w:hAnsi="Symbol" w:hint="default"/>
      </w:rPr>
    </w:lvl>
    <w:lvl w:ilvl="7" w:tplc="4352205E" w:tentative="1">
      <w:start w:val="1"/>
      <w:numFmt w:val="bullet"/>
      <w:lvlText w:val="o"/>
      <w:lvlJc w:val="left"/>
      <w:pPr>
        <w:ind w:left="6120" w:hanging="360"/>
      </w:pPr>
      <w:rPr>
        <w:rFonts w:ascii="Courier New" w:hAnsi="Courier New" w:cs="Courier New" w:hint="default"/>
      </w:rPr>
    </w:lvl>
    <w:lvl w:ilvl="8" w:tplc="0A769FB0"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64A0A290">
      <w:start w:val="1"/>
      <w:numFmt w:val="bullet"/>
      <w:lvlText w:val=""/>
      <w:lvlJc w:val="left"/>
      <w:pPr>
        <w:ind w:left="1080" w:hanging="360"/>
      </w:pPr>
      <w:rPr>
        <w:rFonts w:ascii="Symbol" w:hAnsi="Symbol" w:hint="default"/>
      </w:rPr>
    </w:lvl>
    <w:lvl w:ilvl="1" w:tplc="E98AE0EA" w:tentative="1">
      <w:start w:val="1"/>
      <w:numFmt w:val="bullet"/>
      <w:lvlText w:val="o"/>
      <w:lvlJc w:val="left"/>
      <w:pPr>
        <w:ind w:left="1800" w:hanging="360"/>
      </w:pPr>
      <w:rPr>
        <w:rFonts w:ascii="Courier New" w:hAnsi="Courier New" w:cs="Courier New" w:hint="default"/>
      </w:rPr>
    </w:lvl>
    <w:lvl w:ilvl="2" w:tplc="099AAFC8" w:tentative="1">
      <w:start w:val="1"/>
      <w:numFmt w:val="bullet"/>
      <w:lvlText w:val=""/>
      <w:lvlJc w:val="left"/>
      <w:pPr>
        <w:ind w:left="2520" w:hanging="360"/>
      </w:pPr>
      <w:rPr>
        <w:rFonts w:ascii="Wingdings" w:hAnsi="Wingdings" w:hint="default"/>
      </w:rPr>
    </w:lvl>
    <w:lvl w:ilvl="3" w:tplc="21F07936" w:tentative="1">
      <w:start w:val="1"/>
      <w:numFmt w:val="bullet"/>
      <w:lvlText w:val=""/>
      <w:lvlJc w:val="left"/>
      <w:pPr>
        <w:ind w:left="3240" w:hanging="360"/>
      </w:pPr>
      <w:rPr>
        <w:rFonts w:ascii="Symbol" w:hAnsi="Symbol" w:hint="default"/>
      </w:rPr>
    </w:lvl>
    <w:lvl w:ilvl="4" w:tplc="A164E74E" w:tentative="1">
      <w:start w:val="1"/>
      <w:numFmt w:val="bullet"/>
      <w:lvlText w:val="o"/>
      <w:lvlJc w:val="left"/>
      <w:pPr>
        <w:ind w:left="3960" w:hanging="360"/>
      </w:pPr>
      <w:rPr>
        <w:rFonts w:ascii="Courier New" w:hAnsi="Courier New" w:cs="Courier New" w:hint="default"/>
      </w:rPr>
    </w:lvl>
    <w:lvl w:ilvl="5" w:tplc="4DB0B556" w:tentative="1">
      <w:start w:val="1"/>
      <w:numFmt w:val="bullet"/>
      <w:lvlText w:val=""/>
      <w:lvlJc w:val="left"/>
      <w:pPr>
        <w:ind w:left="4680" w:hanging="360"/>
      </w:pPr>
      <w:rPr>
        <w:rFonts w:ascii="Wingdings" w:hAnsi="Wingdings" w:hint="default"/>
      </w:rPr>
    </w:lvl>
    <w:lvl w:ilvl="6" w:tplc="325E8D8A" w:tentative="1">
      <w:start w:val="1"/>
      <w:numFmt w:val="bullet"/>
      <w:lvlText w:val=""/>
      <w:lvlJc w:val="left"/>
      <w:pPr>
        <w:ind w:left="5400" w:hanging="360"/>
      </w:pPr>
      <w:rPr>
        <w:rFonts w:ascii="Symbol" w:hAnsi="Symbol" w:hint="default"/>
      </w:rPr>
    </w:lvl>
    <w:lvl w:ilvl="7" w:tplc="8A86C9C6" w:tentative="1">
      <w:start w:val="1"/>
      <w:numFmt w:val="bullet"/>
      <w:lvlText w:val="o"/>
      <w:lvlJc w:val="left"/>
      <w:pPr>
        <w:ind w:left="6120" w:hanging="360"/>
      </w:pPr>
      <w:rPr>
        <w:rFonts w:ascii="Courier New" w:hAnsi="Courier New" w:cs="Courier New" w:hint="default"/>
      </w:rPr>
    </w:lvl>
    <w:lvl w:ilvl="8" w:tplc="5612541C"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33DE2510">
      <w:start w:val="1"/>
      <w:numFmt w:val="bullet"/>
      <w:lvlText w:val=""/>
      <w:lvlJc w:val="left"/>
      <w:pPr>
        <w:ind w:left="720" w:hanging="360"/>
      </w:pPr>
      <w:rPr>
        <w:rFonts w:ascii="Symbol" w:hAnsi="Symbol" w:hint="default"/>
      </w:rPr>
    </w:lvl>
    <w:lvl w:ilvl="1" w:tplc="62966C1A" w:tentative="1">
      <w:start w:val="1"/>
      <w:numFmt w:val="bullet"/>
      <w:lvlText w:val="o"/>
      <w:lvlJc w:val="left"/>
      <w:pPr>
        <w:ind w:left="1440" w:hanging="360"/>
      </w:pPr>
      <w:rPr>
        <w:rFonts w:ascii="Courier New" w:hAnsi="Courier New" w:cs="Courier New" w:hint="default"/>
      </w:rPr>
    </w:lvl>
    <w:lvl w:ilvl="2" w:tplc="7B8E7A14" w:tentative="1">
      <w:start w:val="1"/>
      <w:numFmt w:val="bullet"/>
      <w:lvlText w:val=""/>
      <w:lvlJc w:val="left"/>
      <w:pPr>
        <w:ind w:left="2160" w:hanging="360"/>
      </w:pPr>
      <w:rPr>
        <w:rFonts w:ascii="Wingdings" w:hAnsi="Wingdings" w:hint="default"/>
      </w:rPr>
    </w:lvl>
    <w:lvl w:ilvl="3" w:tplc="F192051E" w:tentative="1">
      <w:start w:val="1"/>
      <w:numFmt w:val="bullet"/>
      <w:lvlText w:val=""/>
      <w:lvlJc w:val="left"/>
      <w:pPr>
        <w:ind w:left="2880" w:hanging="360"/>
      </w:pPr>
      <w:rPr>
        <w:rFonts w:ascii="Symbol" w:hAnsi="Symbol" w:hint="default"/>
      </w:rPr>
    </w:lvl>
    <w:lvl w:ilvl="4" w:tplc="B6044DB0" w:tentative="1">
      <w:start w:val="1"/>
      <w:numFmt w:val="bullet"/>
      <w:lvlText w:val="o"/>
      <w:lvlJc w:val="left"/>
      <w:pPr>
        <w:ind w:left="3600" w:hanging="360"/>
      </w:pPr>
      <w:rPr>
        <w:rFonts w:ascii="Courier New" w:hAnsi="Courier New" w:cs="Courier New" w:hint="default"/>
      </w:rPr>
    </w:lvl>
    <w:lvl w:ilvl="5" w:tplc="B41888E0" w:tentative="1">
      <w:start w:val="1"/>
      <w:numFmt w:val="bullet"/>
      <w:lvlText w:val=""/>
      <w:lvlJc w:val="left"/>
      <w:pPr>
        <w:ind w:left="4320" w:hanging="360"/>
      </w:pPr>
      <w:rPr>
        <w:rFonts w:ascii="Wingdings" w:hAnsi="Wingdings" w:hint="default"/>
      </w:rPr>
    </w:lvl>
    <w:lvl w:ilvl="6" w:tplc="61D0F646" w:tentative="1">
      <w:start w:val="1"/>
      <w:numFmt w:val="bullet"/>
      <w:lvlText w:val=""/>
      <w:lvlJc w:val="left"/>
      <w:pPr>
        <w:ind w:left="5040" w:hanging="360"/>
      </w:pPr>
      <w:rPr>
        <w:rFonts w:ascii="Symbol" w:hAnsi="Symbol" w:hint="default"/>
      </w:rPr>
    </w:lvl>
    <w:lvl w:ilvl="7" w:tplc="6BFE4CFC" w:tentative="1">
      <w:start w:val="1"/>
      <w:numFmt w:val="bullet"/>
      <w:lvlText w:val="o"/>
      <w:lvlJc w:val="left"/>
      <w:pPr>
        <w:ind w:left="5760" w:hanging="360"/>
      </w:pPr>
      <w:rPr>
        <w:rFonts w:ascii="Courier New" w:hAnsi="Courier New" w:cs="Courier New" w:hint="default"/>
      </w:rPr>
    </w:lvl>
    <w:lvl w:ilvl="8" w:tplc="F9248944"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A9F24FA6">
      <w:start w:val="1"/>
      <w:numFmt w:val="bullet"/>
      <w:lvlText w:val=""/>
      <w:lvlJc w:val="left"/>
      <w:pPr>
        <w:ind w:left="720" w:hanging="360"/>
      </w:pPr>
      <w:rPr>
        <w:rFonts w:ascii="Symbol" w:hAnsi="Symbol" w:hint="default"/>
      </w:rPr>
    </w:lvl>
    <w:lvl w:ilvl="1" w:tplc="F5EABFF0" w:tentative="1">
      <w:start w:val="1"/>
      <w:numFmt w:val="bullet"/>
      <w:lvlText w:val="o"/>
      <w:lvlJc w:val="left"/>
      <w:pPr>
        <w:ind w:left="1440" w:hanging="360"/>
      </w:pPr>
      <w:rPr>
        <w:rFonts w:ascii="Courier New" w:hAnsi="Courier New" w:cs="Courier New" w:hint="default"/>
      </w:rPr>
    </w:lvl>
    <w:lvl w:ilvl="2" w:tplc="108C3D4A" w:tentative="1">
      <w:start w:val="1"/>
      <w:numFmt w:val="bullet"/>
      <w:lvlText w:val=""/>
      <w:lvlJc w:val="left"/>
      <w:pPr>
        <w:ind w:left="2160" w:hanging="360"/>
      </w:pPr>
      <w:rPr>
        <w:rFonts w:ascii="Wingdings" w:hAnsi="Wingdings" w:hint="default"/>
      </w:rPr>
    </w:lvl>
    <w:lvl w:ilvl="3" w:tplc="C9A452A2" w:tentative="1">
      <w:start w:val="1"/>
      <w:numFmt w:val="bullet"/>
      <w:lvlText w:val=""/>
      <w:lvlJc w:val="left"/>
      <w:pPr>
        <w:ind w:left="2880" w:hanging="360"/>
      </w:pPr>
      <w:rPr>
        <w:rFonts w:ascii="Symbol" w:hAnsi="Symbol" w:hint="default"/>
      </w:rPr>
    </w:lvl>
    <w:lvl w:ilvl="4" w:tplc="8ECEE91E" w:tentative="1">
      <w:start w:val="1"/>
      <w:numFmt w:val="bullet"/>
      <w:lvlText w:val="o"/>
      <w:lvlJc w:val="left"/>
      <w:pPr>
        <w:ind w:left="3600" w:hanging="360"/>
      </w:pPr>
      <w:rPr>
        <w:rFonts w:ascii="Courier New" w:hAnsi="Courier New" w:cs="Courier New" w:hint="default"/>
      </w:rPr>
    </w:lvl>
    <w:lvl w:ilvl="5" w:tplc="B8C019A2" w:tentative="1">
      <w:start w:val="1"/>
      <w:numFmt w:val="bullet"/>
      <w:lvlText w:val=""/>
      <w:lvlJc w:val="left"/>
      <w:pPr>
        <w:ind w:left="4320" w:hanging="360"/>
      </w:pPr>
      <w:rPr>
        <w:rFonts w:ascii="Wingdings" w:hAnsi="Wingdings" w:hint="default"/>
      </w:rPr>
    </w:lvl>
    <w:lvl w:ilvl="6" w:tplc="D8B08F06" w:tentative="1">
      <w:start w:val="1"/>
      <w:numFmt w:val="bullet"/>
      <w:lvlText w:val=""/>
      <w:lvlJc w:val="left"/>
      <w:pPr>
        <w:ind w:left="5040" w:hanging="360"/>
      </w:pPr>
      <w:rPr>
        <w:rFonts w:ascii="Symbol" w:hAnsi="Symbol" w:hint="default"/>
      </w:rPr>
    </w:lvl>
    <w:lvl w:ilvl="7" w:tplc="7C926DB4" w:tentative="1">
      <w:start w:val="1"/>
      <w:numFmt w:val="bullet"/>
      <w:lvlText w:val="o"/>
      <w:lvlJc w:val="left"/>
      <w:pPr>
        <w:ind w:left="5760" w:hanging="360"/>
      </w:pPr>
      <w:rPr>
        <w:rFonts w:ascii="Courier New" w:hAnsi="Courier New" w:cs="Courier New" w:hint="default"/>
      </w:rPr>
    </w:lvl>
    <w:lvl w:ilvl="8" w:tplc="EDDA46DE"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23F24182">
      <w:start w:val="1"/>
      <w:numFmt w:val="bullet"/>
      <w:lvlText w:val=""/>
      <w:lvlJc w:val="left"/>
      <w:pPr>
        <w:ind w:left="720" w:hanging="360"/>
      </w:pPr>
      <w:rPr>
        <w:rFonts w:ascii="Symbol" w:hAnsi="Symbol" w:hint="default"/>
      </w:rPr>
    </w:lvl>
    <w:lvl w:ilvl="1" w:tplc="7846BC26" w:tentative="1">
      <w:start w:val="1"/>
      <w:numFmt w:val="bullet"/>
      <w:lvlText w:val="o"/>
      <w:lvlJc w:val="left"/>
      <w:pPr>
        <w:ind w:left="1440" w:hanging="360"/>
      </w:pPr>
      <w:rPr>
        <w:rFonts w:ascii="Courier New" w:hAnsi="Courier New" w:cs="Courier New" w:hint="default"/>
      </w:rPr>
    </w:lvl>
    <w:lvl w:ilvl="2" w:tplc="B720F4AA" w:tentative="1">
      <w:start w:val="1"/>
      <w:numFmt w:val="bullet"/>
      <w:lvlText w:val=""/>
      <w:lvlJc w:val="left"/>
      <w:pPr>
        <w:ind w:left="2160" w:hanging="360"/>
      </w:pPr>
      <w:rPr>
        <w:rFonts w:ascii="Wingdings" w:hAnsi="Wingdings" w:hint="default"/>
      </w:rPr>
    </w:lvl>
    <w:lvl w:ilvl="3" w:tplc="BB380A86" w:tentative="1">
      <w:start w:val="1"/>
      <w:numFmt w:val="bullet"/>
      <w:lvlText w:val=""/>
      <w:lvlJc w:val="left"/>
      <w:pPr>
        <w:ind w:left="2880" w:hanging="360"/>
      </w:pPr>
      <w:rPr>
        <w:rFonts w:ascii="Symbol" w:hAnsi="Symbol" w:hint="default"/>
      </w:rPr>
    </w:lvl>
    <w:lvl w:ilvl="4" w:tplc="297E3E46" w:tentative="1">
      <w:start w:val="1"/>
      <w:numFmt w:val="bullet"/>
      <w:lvlText w:val="o"/>
      <w:lvlJc w:val="left"/>
      <w:pPr>
        <w:ind w:left="3600" w:hanging="360"/>
      </w:pPr>
      <w:rPr>
        <w:rFonts w:ascii="Courier New" w:hAnsi="Courier New" w:cs="Courier New" w:hint="default"/>
      </w:rPr>
    </w:lvl>
    <w:lvl w:ilvl="5" w:tplc="6444E86C" w:tentative="1">
      <w:start w:val="1"/>
      <w:numFmt w:val="bullet"/>
      <w:lvlText w:val=""/>
      <w:lvlJc w:val="left"/>
      <w:pPr>
        <w:ind w:left="4320" w:hanging="360"/>
      </w:pPr>
      <w:rPr>
        <w:rFonts w:ascii="Wingdings" w:hAnsi="Wingdings" w:hint="default"/>
      </w:rPr>
    </w:lvl>
    <w:lvl w:ilvl="6" w:tplc="0E8EADB4" w:tentative="1">
      <w:start w:val="1"/>
      <w:numFmt w:val="bullet"/>
      <w:lvlText w:val=""/>
      <w:lvlJc w:val="left"/>
      <w:pPr>
        <w:ind w:left="5040" w:hanging="360"/>
      </w:pPr>
      <w:rPr>
        <w:rFonts w:ascii="Symbol" w:hAnsi="Symbol" w:hint="default"/>
      </w:rPr>
    </w:lvl>
    <w:lvl w:ilvl="7" w:tplc="71649A9E" w:tentative="1">
      <w:start w:val="1"/>
      <w:numFmt w:val="bullet"/>
      <w:lvlText w:val="o"/>
      <w:lvlJc w:val="left"/>
      <w:pPr>
        <w:ind w:left="5760" w:hanging="360"/>
      </w:pPr>
      <w:rPr>
        <w:rFonts w:ascii="Courier New" w:hAnsi="Courier New" w:cs="Courier New" w:hint="default"/>
      </w:rPr>
    </w:lvl>
    <w:lvl w:ilvl="8" w:tplc="0ED697D0"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382D8C">
      <w:start w:val="1"/>
      <w:numFmt w:val="bullet"/>
      <w:lvlText w:val=""/>
      <w:lvlJc w:val="left"/>
      <w:pPr>
        <w:ind w:left="720" w:hanging="360"/>
      </w:pPr>
      <w:rPr>
        <w:rFonts w:ascii="Symbol" w:hAnsi="Symbol" w:hint="default"/>
      </w:rPr>
    </w:lvl>
    <w:lvl w:ilvl="1" w:tplc="D5F6D1BC" w:tentative="1">
      <w:start w:val="1"/>
      <w:numFmt w:val="bullet"/>
      <w:lvlText w:val="o"/>
      <w:lvlJc w:val="left"/>
      <w:pPr>
        <w:ind w:left="1440" w:hanging="360"/>
      </w:pPr>
      <w:rPr>
        <w:rFonts w:ascii="Courier New" w:hAnsi="Courier New" w:cs="Courier New" w:hint="default"/>
      </w:rPr>
    </w:lvl>
    <w:lvl w:ilvl="2" w:tplc="AF12E74E" w:tentative="1">
      <w:start w:val="1"/>
      <w:numFmt w:val="bullet"/>
      <w:lvlText w:val=""/>
      <w:lvlJc w:val="left"/>
      <w:pPr>
        <w:ind w:left="2160" w:hanging="360"/>
      </w:pPr>
      <w:rPr>
        <w:rFonts w:ascii="Wingdings" w:hAnsi="Wingdings" w:hint="default"/>
      </w:rPr>
    </w:lvl>
    <w:lvl w:ilvl="3" w:tplc="503099AE" w:tentative="1">
      <w:start w:val="1"/>
      <w:numFmt w:val="bullet"/>
      <w:lvlText w:val=""/>
      <w:lvlJc w:val="left"/>
      <w:pPr>
        <w:ind w:left="2880" w:hanging="360"/>
      </w:pPr>
      <w:rPr>
        <w:rFonts w:ascii="Symbol" w:hAnsi="Symbol" w:hint="default"/>
      </w:rPr>
    </w:lvl>
    <w:lvl w:ilvl="4" w:tplc="2EA4A2AE" w:tentative="1">
      <w:start w:val="1"/>
      <w:numFmt w:val="bullet"/>
      <w:lvlText w:val="o"/>
      <w:lvlJc w:val="left"/>
      <w:pPr>
        <w:ind w:left="3600" w:hanging="360"/>
      </w:pPr>
      <w:rPr>
        <w:rFonts w:ascii="Courier New" w:hAnsi="Courier New" w:cs="Courier New" w:hint="default"/>
      </w:rPr>
    </w:lvl>
    <w:lvl w:ilvl="5" w:tplc="714C1212" w:tentative="1">
      <w:start w:val="1"/>
      <w:numFmt w:val="bullet"/>
      <w:lvlText w:val=""/>
      <w:lvlJc w:val="left"/>
      <w:pPr>
        <w:ind w:left="4320" w:hanging="360"/>
      </w:pPr>
      <w:rPr>
        <w:rFonts w:ascii="Wingdings" w:hAnsi="Wingdings" w:hint="default"/>
      </w:rPr>
    </w:lvl>
    <w:lvl w:ilvl="6" w:tplc="BA8E6568" w:tentative="1">
      <w:start w:val="1"/>
      <w:numFmt w:val="bullet"/>
      <w:lvlText w:val=""/>
      <w:lvlJc w:val="left"/>
      <w:pPr>
        <w:ind w:left="5040" w:hanging="360"/>
      </w:pPr>
      <w:rPr>
        <w:rFonts w:ascii="Symbol" w:hAnsi="Symbol" w:hint="default"/>
      </w:rPr>
    </w:lvl>
    <w:lvl w:ilvl="7" w:tplc="DE82BAC0" w:tentative="1">
      <w:start w:val="1"/>
      <w:numFmt w:val="bullet"/>
      <w:lvlText w:val="o"/>
      <w:lvlJc w:val="left"/>
      <w:pPr>
        <w:ind w:left="5760" w:hanging="360"/>
      </w:pPr>
      <w:rPr>
        <w:rFonts w:ascii="Courier New" w:hAnsi="Courier New" w:cs="Courier New" w:hint="default"/>
      </w:rPr>
    </w:lvl>
    <w:lvl w:ilvl="8" w:tplc="FE244680"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6D527D1A">
      <w:start w:val="1"/>
      <w:numFmt w:val="bullet"/>
      <w:lvlText w:val=""/>
      <w:lvlJc w:val="left"/>
      <w:pPr>
        <w:ind w:left="720" w:hanging="360"/>
      </w:pPr>
      <w:rPr>
        <w:rFonts w:ascii="Symbol" w:hAnsi="Symbol" w:hint="default"/>
      </w:rPr>
    </w:lvl>
    <w:lvl w:ilvl="1" w:tplc="E0002326" w:tentative="1">
      <w:start w:val="1"/>
      <w:numFmt w:val="bullet"/>
      <w:lvlText w:val="o"/>
      <w:lvlJc w:val="left"/>
      <w:pPr>
        <w:ind w:left="1440" w:hanging="360"/>
      </w:pPr>
      <w:rPr>
        <w:rFonts w:ascii="Courier New" w:hAnsi="Courier New" w:cs="Courier New" w:hint="default"/>
      </w:rPr>
    </w:lvl>
    <w:lvl w:ilvl="2" w:tplc="D3BC8A46" w:tentative="1">
      <w:start w:val="1"/>
      <w:numFmt w:val="bullet"/>
      <w:lvlText w:val=""/>
      <w:lvlJc w:val="left"/>
      <w:pPr>
        <w:ind w:left="2160" w:hanging="360"/>
      </w:pPr>
      <w:rPr>
        <w:rFonts w:ascii="Wingdings" w:hAnsi="Wingdings" w:hint="default"/>
      </w:rPr>
    </w:lvl>
    <w:lvl w:ilvl="3" w:tplc="24CE70BA" w:tentative="1">
      <w:start w:val="1"/>
      <w:numFmt w:val="bullet"/>
      <w:lvlText w:val=""/>
      <w:lvlJc w:val="left"/>
      <w:pPr>
        <w:ind w:left="2880" w:hanging="360"/>
      </w:pPr>
      <w:rPr>
        <w:rFonts w:ascii="Symbol" w:hAnsi="Symbol" w:hint="default"/>
      </w:rPr>
    </w:lvl>
    <w:lvl w:ilvl="4" w:tplc="F1A855F6" w:tentative="1">
      <w:start w:val="1"/>
      <w:numFmt w:val="bullet"/>
      <w:lvlText w:val="o"/>
      <w:lvlJc w:val="left"/>
      <w:pPr>
        <w:ind w:left="3600" w:hanging="360"/>
      </w:pPr>
      <w:rPr>
        <w:rFonts w:ascii="Courier New" w:hAnsi="Courier New" w:cs="Courier New" w:hint="default"/>
      </w:rPr>
    </w:lvl>
    <w:lvl w:ilvl="5" w:tplc="3EC463BA" w:tentative="1">
      <w:start w:val="1"/>
      <w:numFmt w:val="bullet"/>
      <w:lvlText w:val=""/>
      <w:lvlJc w:val="left"/>
      <w:pPr>
        <w:ind w:left="4320" w:hanging="360"/>
      </w:pPr>
      <w:rPr>
        <w:rFonts w:ascii="Wingdings" w:hAnsi="Wingdings" w:hint="default"/>
      </w:rPr>
    </w:lvl>
    <w:lvl w:ilvl="6" w:tplc="6DF6D866" w:tentative="1">
      <w:start w:val="1"/>
      <w:numFmt w:val="bullet"/>
      <w:lvlText w:val=""/>
      <w:lvlJc w:val="left"/>
      <w:pPr>
        <w:ind w:left="5040" w:hanging="360"/>
      </w:pPr>
      <w:rPr>
        <w:rFonts w:ascii="Symbol" w:hAnsi="Symbol" w:hint="default"/>
      </w:rPr>
    </w:lvl>
    <w:lvl w:ilvl="7" w:tplc="4816C870" w:tentative="1">
      <w:start w:val="1"/>
      <w:numFmt w:val="bullet"/>
      <w:lvlText w:val="o"/>
      <w:lvlJc w:val="left"/>
      <w:pPr>
        <w:ind w:left="5760" w:hanging="360"/>
      </w:pPr>
      <w:rPr>
        <w:rFonts w:ascii="Courier New" w:hAnsi="Courier New" w:cs="Courier New" w:hint="default"/>
      </w:rPr>
    </w:lvl>
    <w:lvl w:ilvl="8" w:tplc="0DF867E6"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6D7E1D0E">
      <w:start w:val="1"/>
      <w:numFmt w:val="bullet"/>
      <w:lvlText w:val=""/>
      <w:lvlJc w:val="left"/>
      <w:pPr>
        <w:ind w:left="1440" w:hanging="360"/>
      </w:pPr>
      <w:rPr>
        <w:rFonts w:ascii="Wingdings" w:hAnsi="Wingdings" w:hint="default"/>
      </w:rPr>
    </w:lvl>
    <w:lvl w:ilvl="1" w:tplc="0220E6DA" w:tentative="1">
      <w:start w:val="1"/>
      <w:numFmt w:val="bullet"/>
      <w:lvlText w:val="o"/>
      <w:lvlJc w:val="left"/>
      <w:pPr>
        <w:ind w:left="2160" w:hanging="360"/>
      </w:pPr>
      <w:rPr>
        <w:rFonts w:ascii="Courier New" w:hAnsi="Courier New" w:cs="Courier New" w:hint="default"/>
      </w:rPr>
    </w:lvl>
    <w:lvl w:ilvl="2" w:tplc="FF1EC21E" w:tentative="1">
      <w:start w:val="1"/>
      <w:numFmt w:val="bullet"/>
      <w:lvlText w:val=""/>
      <w:lvlJc w:val="left"/>
      <w:pPr>
        <w:ind w:left="2880" w:hanging="360"/>
      </w:pPr>
      <w:rPr>
        <w:rFonts w:ascii="Wingdings" w:hAnsi="Wingdings" w:hint="default"/>
      </w:rPr>
    </w:lvl>
    <w:lvl w:ilvl="3" w:tplc="A5C02630" w:tentative="1">
      <w:start w:val="1"/>
      <w:numFmt w:val="bullet"/>
      <w:lvlText w:val=""/>
      <w:lvlJc w:val="left"/>
      <w:pPr>
        <w:ind w:left="3600" w:hanging="360"/>
      </w:pPr>
      <w:rPr>
        <w:rFonts w:ascii="Symbol" w:hAnsi="Symbol" w:hint="default"/>
      </w:rPr>
    </w:lvl>
    <w:lvl w:ilvl="4" w:tplc="6ACC6D82" w:tentative="1">
      <w:start w:val="1"/>
      <w:numFmt w:val="bullet"/>
      <w:lvlText w:val="o"/>
      <w:lvlJc w:val="left"/>
      <w:pPr>
        <w:ind w:left="4320" w:hanging="360"/>
      </w:pPr>
      <w:rPr>
        <w:rFonts w:ascii="Courier New" w:hAnsi="Courier New" w:cs="Courier New" w:hint="default"/>
      </w:rPr>
    </w:lvl>
    <w:lvl w:ilvl="5" w:tplc="93E06AD0" w:tentative="1">
      <w:start w:val="1"/>
      <w:numFmt w:val="bullet"/>
      <w:lvlText w:val=""/>
      <w:lvlJc w:val="left"/>
      <w:pPr>
        <w:ind w:left="5040" w:hanging="360"/>
      </w:pPr>
      <w:rPr>
        <w:rFonts w:ascii="Wingdings" w:hAnsi="Wingdings" w:hint="default"/>
      </w:rPr>
    </w:lvl>
    <w:lvl w:ilvl="6" w:tplc="1C184FB6" w:tentative="1">
      <w:start w:val="1"/>
      <w:numFmt w:val="bullet"/>
      <w:lvlText w:val=""/>
      <w:lvlJc w:val="left"/>
      <w:pPr>
        <w:ind w:left="5760" w:hanging="360"/>
      </w:pPr>
      <w:rPr>
        <w:rFonts w:ascii="Symbol" w:hAnsi="Symbol" w:hint="default"/>
      </w:rPr>
    </w:lvl>
    <w:lvl w:ilvl="7" w:tplc="5C664F60" w:tentative="1">
      <w:start w:val="1"/>
      <w:numFmt w:val="bullet"/>
      <w:lvlText w:val="o"/>
      <w:lvlJc w:val="left"/>
      <w:pPr>
        <w:ind w:left="6480" w:hanging="360"/>
      </w:pPr>
      <w:rPr>
        <w:rFonts w:ascii="Courier New" w:hAnsi="Courier New" w:cs="Courier New" w:hint="default"/>
      </w:rPr>
    </w:lvl>
    <w:lvl w:ilvl="8" w:tplc="6CC418D4"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A7B2FA3C">
      <w:start w:val="1"/>
      <w:numFmt w:val="bullet"/>
      <w:lvlText w:val=""/>
      <w:lvlJc w:val="left"/>
      <w:pPr>
        <w:ind w:left="780" w:hanging="360"/>
      </w:pPr>
      <w:rPr>
        <w:rFonts w:ascii="Symbol" w:hAnsi="Symbol" w:hint="default"/>
      </w:rPr>
    </w:lvl>
    <w:lvl w:ilvl="1" w:tplc="8694681A" w:tentative="1">
      <w:start w:val="1"/>
      <w:numFmt w:val="bullet"/>
      <w:lvlText w:val="o"/>
      <w:lvlJc w:val="left"/>
      <w:pPr>
        <w:ind w:left="1500" w:hanging="360"/>
      </w:pPr>
      <w:rPr>
        <w:rFonts w:ascii="Courier New" w:hAnsi="Courier New" w:cs="Courier New" w:hint="default"/>
      </w:rPr>
    </w:lvl>
    <w:lvl w:ilvl="2" w:tplc="346EE350" w:tentative="1">
      <w:start w:val="1"/>
      <w:numFmt w:val="bullet"/>
      <w:lvlText w:val=""/>
      <w:lvlJc w:val="left"/>
      <w:pPr>
        <w:ind w:left="2220" w:hanging="360"/>
      </w:pPr>
      <w:rPr>
        <w:rFonts w:ascii="Wingdings" w:hAnsi="Wingdings" w:hint="default"/>
      </w:rPr>
    </w:lvl>
    <w:lvl w:ilvl="3" w:tplc="F872E6B4" w:tentative="1">
      <w:start w:val="1"/>
      <w:numFmt w:val="bullet"/>
      <w:lvlText w:val=""/>
      <w:lvlJc w:val="left"/>
      <w:pPr>
        <w:ind w:left="2940" w:hanging="360"/>
      </w:pPr>
      <w:rPr>
        <w:rFonts w:ascii="Symbol" w:hAnsi="Symbol" w:hint="default"/>
      </w:rPr>
    </w:lvl>
    <w:lvl w:ilvl="4" w:tplc="2250AE48" w:tentative="1">
      <w:start w:val="1"/>
      <w:numFmt w:val="bullet"/>
      <w:lvlText w:val="o"/>
      <w:lvlJc w:val="left"/>
      <w:pPr>
        <w:ind w:left="3660" w:hanging="360"/>
      </w:pPr>
      <w:rPr>
        <w:rFonts w:ascii="Courier New" w:hAnsi="Courier New" w:cs="Courier New" w:hint="default"/>
      </w:rPr>
    </w:lvl>
    <w:lvl w:ilvl="5" w:tplc="A18CE40E" w:tentative="1">
      <w:start w:val="1"/>
      <w:numFmt w:val="bullet"/>
      <w:lvlText w:val=""/>
      <w:lvlJc w:val="left"/>
      <w:pPr>
        <w:ind w:left="4380" w:hanging="360"/>
      </w:pPr>
      <w:rPr>
        <w:rFonts w:ascii="Wingdings" w:hAnsi="Wingdings" w:hint="default"/>
      </w:rPr>
    </w:lvl>
    <w:lvl w:ilvl="6" w:tplc="6A524C62" w:tentative="1">
      <w:start w:val="1"/>
      <w:numFmt w:val="bullet"/>
      <w:lvlText w:val=""/>
      <w:lvlJc w:val="left"/>
      <w:pPr>
        <w:ind w:left="5100" w:hanging="360"/>
      </w:pPr>
      <w:rPr>
        <w:rFonts w:ascii="Symbol" w:hAnsi="Symbol" w:hint="default"/>
      </w:rPr>
    </w:lvl>
    <w:lvl w:ilvl="7" w:tplc="D7FA5286" w:tentative="1">
      <w:start w:val="1"/>
      <w:numFmt w:val="bullet"/>
      <w:lvlText w:val="o"/>
      <w:lvlJc w:val="left"/>
      <w:pPr>
        <w:ind w:left="5820" w:hanging="360"/>
      </w:pPr>
      <w:rPr>
        <w:rFonts w:ascii="Courier New" w:hAnsi="Courier New" w:cs="Courier New" w:hint="default"/>
      </w:rPr>
    </w:lvl>
    <w:lvl w:ilvl="8" w:tplc="3794BAB8"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22B011EC">
      <w:start w:val="1"/>
      <w:numFmt w:val="bullet"/>
      <w:lvlText w:val=""/>
      <w:lvlJc w:val="left"/>
      <w:pPr>
        <w:ind w:left="900" w:hanging="360"/>
      </w:pPr>
      <w:rPr>
        <w:rFonts w:ascii="Symbol" w:hAnsi="Symbol" w:hint="default"/>
      </w:rPr>
    </w:lvl>
    <w:lvl w:ilvl="1" w:tplc="E67CC290" w:tentative="1">
      <w:start w:val="1"/>
      <w:numFmt w:val="bullet"/>
      <w:lvlText w:val="o"/>
      <w:lvlJc w:val="left"/>
      <w:pPr>
        <w:ind w:left="1620" w:hanging="360"/>
      </w:pPr>
      <w:rPr>
        <w:rFonts w:ascii="Courier New" w:hAnsi="Courier New" w:cs="Courier New" w:hint="default"/>
      </w:rPr>
    </w:lvl>
    <w:lvl w:ilvl="2" w:tplc="BAF01312" w:tentative="1">
      <w:start w:val="1"/>
      <w:numFmt w:val="bullet"/>
      <w:lvlText w:val=""/>
      <w:lvlJc w:val="left"/>
      <w:pPr>
        <w:ind w:left="2340" w:hanging="360"/>
      </w:pPr>
      <w:rPr>
        <w:rFonts w:ascii="Wingdings" w:hAnsi="Wingdings" w:hint="default"/>
      </w:rPr>
    </w:lvl>
    <w:lvl w:ilvl="3" w:tplc="DB640674" w:tentative="1">
      <w:start w:val="1"/>
      <w:numFmt w:val="bullet"/>
      <w:lvlText w:val=""/>
      <w:lvlJc w:val="left"/>
      <w:pPr>
        <w:ind w:left="3060" w:hanging="360"/>
      </w:pPr>
      <w:rPr>
        <w:rFonts w:ascii="Symbol" w:hAnsi="Symbol" w:hint="default"/>
      </w:rPr>
    </w:lvl>
    <w:lvl w:ilvl="4" w:tplc="E5EE8CCA" w:tentative="1">
      <w:start w:val="1"/>
      <w:numFmt w:val="bullet"/>
      <w:lvlText w:val="o"/>
      <w:lvlJc w:val="left"/>
      <w:pPr>
        <w:ind w:left="3780" w:hanging="360"/>
      </w:pPr>
      <w:rPr>
        <w:rFonts w:ascii="Courier New" w:hAnsi="Courier New" w:cs="Courier New" w:hint="default"/>
      </w:rPr>
    </w:lvl>
    <w:lvl w:ilvl="5" w:tplc="B3D4588A" w:tentative="1">
      <w:start w:val="1"/>
      <w:numFmt w:val="bullet"/>
      <w:lvlText w:val=""/>
      <w:lvlJc w:val="left"/>
      <w:pPr>
        <w:ind w:left="4500" w:hanging="360"/>
      </w:pPr>
      <w:rPr>
        <w:rFonts w:ascii="Wingdings" w:hAnsi="Wingdings" w:hint="default"/>
      </w:rPr>
    </w:lvl>
    <w:lvl w:ilvl="6" w:tplc="0E6A4D34" w:tentative="1">
      <w:start w:val="1"/>
      <w:numFmt w:val="bullet"/>
      <w:lvlText w:val=""/>
      <w:lvlJc w:val="left"/>
      <w:pPr>
        <w:ind w:left="5220" w:hanging="360"/>
      </w:pPr>
      <w:rPr>
        <w:rFonts w:ascii="Symbol" w:hAnsi="Symbol" w:hint="default"/>
      </w:rPr>
    </w:lvl>
    <w:lvl w:ilvl="7" w:tplc="3BB625A8" w:tentative="1">
      <w:start w:val="1"/>
      <w:numFmt w:val="bullet"/>
      <w:lvlText w:val="o"/>
      <w:lvlJc w:val="left"/>
      <w:pPr>
        <w:ind w:left="5940" w:hanging="360"/>
      </w:pPr>
      <w:rPr>
        <w:rFonts w:ascii="Courier New" w:hAnsi="Courier New" w:cs="Courier New" w:hint="default"/>
      </w:rPr>
    </w:lvl>
    <w:lvl w:ilvl="8" w:tplc="1EFAD4D4"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E7DCA7AE">
      <w:start w:val="1"/>
      <w:numFmt w:val="bullet"/>
      <w:lvlText w:val=""/>
      <w:lvlJc w:val="left"/>
      <w:pPr>
        <w:ind w:left="960" w:hanging="360"/>
      </w:pPr>
      <w:rPr>
        <w:rFonts w:ascii="Symbol" w:hAnsi="Symbol" w:hint="default"/>
      </w:rPr>
    </w:lvl>
    <w:lvl w:ilvl="1" w:tplc="5A168C40" w:tentative="1">
      <w:start w:val="1"/>
      <w:numFmt w:val="bullet"/>
      <w:lvlText w:val="o"/>
      <w:lvlJc w:val="left"/>
      <w:pPr>
        <w:ind w:left="1680" w:hanging="360"/>
      </w:pPr>
      <w:rPr>
        <w:rFonts w:ascii="Courier New" w:hAnsi="Courier New" w:cs="Courier New" w:hint="default"/>
      </w:rPr>
    </w:lvl>
    <w:lvl w:ilvl="2" w:tplc="FCDE64F2" w:tentative="1">
      <w:start w:val="1"/>
      <w:numFmt w:val="bullet"/>
      <w:lvlText w:val=""/>
      <w:lvlJc w:val="left"/>
      <w:pPr>
        <w:ind w:left="2400" w:hanging="360"/>
      </w:pPr>
      <w:rPr>
        <w:rFonts w:ascii="Wingdings" w:hAnsi="Wingdings" w:hint="default"/>
      </w:rPr>
    </w:lvl>
    <w:lvl w:ilvl="3" w:tplc="35E26E32" w:tentative="1">
      <w:start w:val="1"/>
      <w:numFmt w:val="bullet"/>
      <w:lvlText w:val=""/>
      <w:lvlJc w:val="left"/>
      <w:pPr>
        <w:ind w:left="3120" w:hanging="360"/>
      </w:pPr>
      <w:rPr>
        <w:rFonts w:ascii="Symbol" w:hAnsi="Symbol" w:hint="default"/>
      </w:rPr>
    </w:lvl>
    <w:lvl w:ilvl="4" w:tplc="CC3CC416" w:tentative="1">
      <w:start w:val="1"/>
      <w:numFmt w:val="bullet"/>
      <w:lvlText w:val="o"/>
      <w:lvlJc w:val="left"/>
      <w:pPr>
        <w:ind w:left="3840" w:hanging="360"/>
      </w:pPr>
      <w:rPr>
        <w:rFonts w:ascii="Courier New" w:hAnsi="Courier New" w:cs="Courier New" w:hint="default"/>
      </w:rPr>
    </w:lvl>
    <w:lvl w:ilvl="5" w:tplc="327C29DE" w:tentative="1">
      <w:start w:val="1"/>
      <w:numFmt w:val="bullet"/>
      <w:lvlText w:val=""/>
      <w:lvlJc w:val="left"/>
      <w:pPr>
        <w:ind w:left="4560" w:hanging="360"/>
      </w:pPr>
      <w:rPr>
        <w:rFonts w:ascii="Wingdings" w:hAnsi="Wingdings" w:hint="default"/>
      </w:rPr>
    </w:lvl>
    <w:lvl w:ilvl="6" w:tplc="B664B20A" w:tentative="1">
      <w:start w:val="1"/>
      <w:numFmt w:val="bullet"/>
      <w:lvlText w:val=""/>
      <w:lvlJc w:val="left"/>
      <w:pPr>
        <w:ind w:left="5280" w:hanging="360"/>
      </w:pPr>
      <w:rPr>
        <w:rFonts w:ascii="Symbol" w:hAnsi="Symbol" w:hint="default"/>
      </w:rPr>
    </w:lvl>
    <w:lvl w:ilvl="7" w:tplc="A32AFC48" w:tentative="1">
      <w:start w:val="1"/>
      <w:numFmt w:val="bullet"/>
      <w:lvlText w:val="o"/>
      <w:lvlJc w:val="left"/>
      <w:pPr>
        <w:ind w:left="6000" w:hanging="360"/>
      </w:pPr>
      <w:rPr>
        <w:rFonts w:ascii="Courier New" w:hAnsi="Courier New" w:cs="Courier New" w:hint="default"/>
      </w:rPr>
    </w:lvl>
    <w:lvl w:ilvl="8" w:tplc="00D079A4"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FE0CC4BE">
      <w:start w:val="1"/>
      <w:numFmt w:val="lowerLetter"/>
      <w:lvlText w:val="%1)"/>
      <w:lvlJc w:val="left"/>
      <w:pPr>
        <w:ind w:left="720" w:hanging="360"/>
      </w:pPr>
    </w:lvl>
    <w:lvl w:ilvl="1" w:tplc="2AE0557E" w:tentative="1">
      <w:start w:val="1"/>
      <w:numFmt w:val="lowerLetter"/>
      <w:lvlText w:val="%2."/>
      <w:lvlJc w:val="left"/>
      <w:pPr>
        <w:ind w:left="1440" w:hanging="360"/>
      </w:pPr>
    </w:lvl>
    <w:lvl w:ilvl="2" w:tplc="14A2F508" w:tentative="1">
      <w:start w:val="1"/>
      <w:numFmt w:val="lowerRoman"/>
      <w:lvlText w:val="%3."/>
      <w:lvlJc w:val="right"/>
      <w:pPr>
        <w:ind w:left="2160" w:hanging="180"/>
      </w:pPr>
    </w:lvl>
    <w:lvl w:ilvl="3" w:tplc="EEB666A8" w:tentative="1">
      <w:start w:val="1"/>
      <w:numFmt w:val="decimal"/>
      <w:lvlText w:val="%4."/>
      <w:lvlJc w:val="left"/>
      <w:pPr>
        <w:ind w:left="2880" w:hanging="360"/>
      </w:pPr>
    </w:lvl>
    <w:lvl w:ilvl="4" w:tplc="A9B29CA6" w:tentative="1">
      <w:start w:val="1"/>
      <w:numFmt w:val="lowerLetter"/>
      <w:lvlText w:val="%5."/>
      <w:lvlJc w:val="left"/>
      <w:pPr>
        <w:ind w:left="3600" w:hanging="360"/>
      </w:pPr>
    </w:lvl>
    <w:lvl w:ilvl="5" w:tplc="0EEA6310" w:tentative="1">
      <w:start w:val="1"/>
      <w:numFmt w:val="lowerRoman"/>
      <w:lvlText w:val="%6."/>
      <w:lvlJc w:val="right"/>
      <w:pPr>
        <w:ind w:left="4320" w:hanging="180"/>
      </w:pPr>
    </w:lvl>
    <w:lvl w:ilvl="6" w:tplc="E3FA939A" w:tentative="1">
      <w:start w:val="1"/>
      <w:numFmt w:val="decimal"/>
      <w:lvlText w:val="%7."/>
      <w:lvlJc w:val="left"/>
      <w:pPr>
        <w:ind w:left="5040" w:hanging="360"/>
      </w:pPr>
    </w:lvl>
    <w:lvl w:ilvl="7" w:tplc="0B0C09F6" w:tentative="1">
      <w:start w:val="1"/>
      <w:numFmt w:val="lowerLetter"/>
      <w:lvlText w:val="%8."/>
      <w:lvlJc w:val="left"/>
      <w:pPr>
        <w:ind w:left="5760" w:hanging="360"/>
      </w:pPr>
    </w:lvl>
    <w:lvl w:ilvl="8" w:tplc="7B6A199A" w:tentative="1">
      <w:start w:val="1"/>
      <w:numFmt w:val="lowerRoman"/>
      <w:lvlText w:val="%9."/>
      <w:lvlJc w:val="right"/>
      <w:pPr>
        <w:ind w:left="6480" w:hanging="180"/>
      </w:pPr>
    </w:lvl>
  </w:abstractNum>
  <w:abstractNum w:abstractNumId="34">
    <w:nsid w:val="62117713"/>
    <w:multiLevelType w:val="hybridMultilevel"/>
    <w:tmpl w:val="E9201A9C"/>
    <w:lvl w:ilvl="0" w:tplc="6BCE34D6">
      <w:start w:val="1"/>
      <w:numFmt w:val="bullet"/>
      <w:lvlText w:val=""/>
      <w:lvlJc w:val="left"/>
      <w:pPr>
        <w:ind w:left="720" w:hanging="360"/>
      </w:pPr>
      <w:rPr>
        <w:rFonts w:ascii="Symbol" w:hAnsi="Symbol" w:hint="default"/>
      </w:rPr>
    </w:lvl>
    <w:lvl w:ilvl="1" w:tplc="4238C5A4" w:tentative="1">
      <w:start w:val="1"/>
      <w:numFmt w:val="bullet"/>
      <w:lvlText w:val="o"/>
      <w:lvlJc w:val="left"/>
      <w:pPr>
        <w:ind w:left="1440" w:hanging="360"/>
      </w:pPr>
      <w:rPr>
        <w:rFonts w:ascii="Courier New" w:hAnsi="Courier New" w:cs="Courier New" w:hint="default"/>
      </w:rPr>
    </w:lvl>
    <w:lvl w:ilvl="2" w:tplc="E15AC564" w:tentative="1">
      <w:start w:val="1"/>
      <w:numFmt w:val="bullet"/>
      <w:lvlText w:val=""/>
      <w:lvlJc w:val="left"/>
      <w:pPr>
        <w:ind w:left="2160" w:hanging="360"/>
      </w:pPr>
      <w:rPr>
        <w:rFonts w:ascii="Wingdings" w:hAnsi="Wingdings" w:hint="default"/>
      </w:rPr>
    </w:lvl>
    <w:lvl w:ilvl="3" w:tplc="21CCE0D8" w:tentative="1">
      <w:start w:val="1"/>
      <w:numFmt w:val="bullet"/>
      <w:lvlText w:val=""/>
      <w:lvlJc w:val="left"/>
      <w:pPr>
        <w:ind w:left="2880" w:hanging="360"/>
      </w:pPr>
      <w:rPr>
        <w:rFonts w:ascii="Symbol" w:hAnsi="Symbol" w:hint="default"/>
      </w:rPr>
    </w:lvl>
    <w:lvl w:ilvl="4" w:tplc="7682B356" w:tentative="1">
      <w:start w:val="1"/>
      <w:numFmt w:val="bullet"/>
      <w:lvlText w:val="o"/>
      <w:lvlJc w:val="left"/>
      <w:pPr>
        <w:ind w:left="3600" w:hanging="360"/>
      </w:pPr>
      <w:rPr>
        <w:rFonts w:ascii="Courier New" w:hAnsi="Courier New" w:cs="Courier New" w:hint="default"/>
      </w:rPr>
    </w:lvl>
    <w:lvl w:ilvl="5" w:tplc="5DA4AF2E" w:tentative="1">
      <w:start w:val="1"/>
      <w:numFmt w:val="bullet"/>
      <w:lvlText w:val=""/>
      <w:lvlJc w:val="left"/>
      <w:pPr>
        <w:ind w:left="4320" w:hanging="360"/>
      </w:pPr>
      <w:rPr>
        <w:rFonts w:ascii="Wingdings" w:hAnsi="Wingdings" w:hint="default"/>
      </w:rPr>
    </w:lvl>
    <w:lvl w:ilvl="6" w:tplc="E28C9756" w:tentative="1">
      <w:start w:val="1"/>
      <w:numFmt w:val="bullet"/>
      <w:lvlText w:val=""/>
      <w:lvlJc w:val="left"/>
      <w:pPr>
        <w:ind w:left="5040" w:hanging="360"/>
      </w:pPr>
      <w:rPr>
        <w:rFonts w:ascii="Symbol" w:hAnsi="Symbol" w:hint="default"/>
      </w:rPr>
    </w:lvl>
    <w:lvl w:ilvl="7" w:tplc="44FE57DC" w:tentative="1">
      <w:start w:val="1"/>
      <w:numFmt w:val="bullet"/>
      <w:lvlText w:val="o"/>
      <w:lvlJc w:val="left"/>
      <w:pPr>
        <w:ind w:left="5760" w:hanging="360"/>
      </w:pPr>
      <w:rPr>
        <w:rFonts w:ascii="Courier New" w:hAnsi="Courier New" w:cs="Courier New" w:hint="default"/>
      </w:rPr>
    </w:lvl>
    <w:lvl w:ilvl="8" w:tplc="2D883AAE"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3E8AC148">
      <w:start w:val="1"/>
      <w:numFmt w:val="bullet"/>
      <w:lvlText w:val=""/>
      <w:lvlJc w:val="left"/>
      <w:pPr>
        <w:ind w:left="1440" w:hanging="360"/>
      </w:pPr>
      <w:rPr>
        <w:rFonts w:ascii="Wingdings" w:hAnsi="Wingdings" w:hint="default"/>
      </w:rPr>
    </w:lvl>
    <w:lvl w:ilvl="1" w:tplc="8CA64DDE" w:tentative="1">
      <w:start w:val="1"/>
      <w:numFmt w:val="bullet"/>
      <w:lvlText w:val="o"/>
      <w:lvlJc w:val="left"/>
      <w:pPr>
        <w:ind w:left="2160" w:hanging="360"/>
      </w:pPr>
      <w:rPr>
        <w:rFonts w:ascii="Courier New" w:hAnsi="Courier New" w:cs="Courier New" w:hint="default"/>
      </w:rPr>
    </w:lvl>
    <w:lvl w:ilvl="2" w:tplc="9F064206" w:tentative="1">
      <w:start w:val="1"/>
      <w:numFmt w:val="bullet"/>
      <w:lvlText w:val=""/>
      <w:lvlJc w:val="left"/>
      <w:pPr>
        <w:ind w:left="2880" w:hanging="360"/>
      </w:pPr>
      <w:rPr>
        <w:rFonts w:ascii="Wingdings" w:hAnsi="Wingdings" w:hint="default"/>
      </w:rPr>
    </w:lvl>
    <w:lvl w:ilvl="3" w:tplc="6AF0D400" w:tentative="1">
      <w:start w:val="1"/>
      <w:numFmt w:val="bullet"/>
      <w:lvlText w:val=""/>
      <w:lvlJc w:val="left"/>
      <w:pPr>
        <w:ind w:left="3600" w:hanging="360"/>
      </w:pPr>
      <w:rPr>
        <w:rFonts w:ascii="Symbol" w:hAnsi="Symbol" w:hint="default"/>
      </w:rPr>
    </w:lvl>
    <w:lvl w:ilvl="4" w:tplc="B8CE6E3E" w:tentative="1">
      <w:start w:val="1"/>
      <w:numFmt w:val="bullet"/>
      <w:lvlText w:val="o"/>
      <w:lvlJc w:val="left"/>
      <w:pPr>
        <w:ind w:left="4320" w:hanging="360"/>
      </w:pPr>
      <w:rPr>
        <w:rFonts w:ascii="Courier New" w:hAnsi="Courier New" w:cs="Courier New" w:hint="default"/>
      </w:rPr>
    </w:lvl>
    <w:lvl w:ilvl="5" w:tplc="C4429E16" w:tentative="1">
      <w:start w:val="1"/>
      <w:numFmt w:val="bullet"/>
      <w:lvlText w:val=""/>
      <w:lvlJc w:val="left"/>
      <w:pPr>
        <w:ind w:left="5040" w:hanging="360"/>
      </w:pPr>
      <w:rPr>
        <w:rFonts w:ascii="Wingdings" w:hAnsi="Wingdings" w:hint="default"/>
      </w:rPr>
    </w:lvl>
    <w:lvl w:ilvl="6" w:tplc="291CA236" w:tentative="1">
      <w:start w:val="1"/>
      <w:numFmt w:val="bullet"/>
      <w:lvlText w:val=""/>
      <w:lvlJc w:val="left"/>
      <w:pPr>
        <w:ind w:left="5760" w:hanging="360"/>
      </w:pPr>
      <w:rPr>
        <w:rFonts w:ascii="Symbol" w:hAnsi="Symbol" w:hint="default"/>
      </w:rPr>
    </w:lvl>
    <w:lvl w:ilvl="7" w:tplc="72102FAC" w:tentative="1">
      <w:start w:val="1"/>
      <w:numFmt w:val="bullet"/>
      <w:lvlText w:val="o"/>
      <w:lvlJc w:val="left"/>
      <w:pPr>
        <w:ind w:left="6480" w:hanging="360"/>
      </w:pPr>
      <w:rPr>
        <w:rFonts w:ascii="Courier New" w:hAnsi="Courier New" w:cs="Courier New" w:hint="default"/>
      </w:rPr>
    </w:lvl>
    <w:lvl w:ilvl="8" w:tplc="50F2DC4A"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C11CD762">
      <w:start w:val="1"/>
      <w:numFmt w:val="bullet"/>
      <w:lvlText w:val=""/>
      <w:lvlJc w:val="left"/>
      <w:pPr>
        <w:ind w:left="720" w:hanging="360"/>
      </w:pPr>
      <w:rPr>
        <w:rFonts w:ascii="Symbol" w:hAnsi="Symbol" w:hint="default"/>
      </w:rPr>
    </w:lvl>
    <w:lvl w:ilvl="1" w:tplc="6BFAB16C" w:tentative="1">
      <w:start w:val="1"/>
      <w:numFmt w:val="bullet"/>
      <w:lvlText w:val="o"/>
      <w:lvlJc w:val="left"/>
      <w:pPr>
        <w:ind w:left="1440" w:hanging="360"/>
      </w:pPr>
      <w:rPr>
        <w:rFonts w:ascii="Courier New" w:hAnsi="Courier New" w:cs="Courier New" w:hint="default"/>
      </w:rPr>
    </w:lvl>
    <w:lvl w:ilvl="2" w:tplc="1278EF4C" w:tentative="1">
      <w:start w:val="1"/>
      <w:numFmt w:val="bullet"/>
      <w:lvlText w:val=""/>
      <w:lvlJc w:val="left"/>
      <w:pPr>
        <w:ind w:left="2160" w:hanging="360"/>
      </w:pPr>
      <w:rPr>
        <w:rFonts w:ascii="Wingdings" w:hAnsi="Wingdings" w:hint="default"/>
      </w:rPr>
    </w:lvl>
    <w:lvl w:ilvl="3" w:tplc="EF7AAF2C" w:tentative="1">
      <w:start w:val="1"/>
      <w:numFmt w:val="bullet"/>
      <w:lvlText w:val=""/>
      <w:lvlJc w:val="left"/>
      <w:pPr>
        <w:ind w:left="2880" w:hanging="360"/>
      </w:pPr>
      <w:rPr>
        <w:rFonts w:ascii="Symbol" w:hAnsi="Symbol" w:hint="default"/>
      </w:rPr>
    </w:lvl>
    <w:lvl w:ilvl="4" w:tplc="BAC8191A" w:tentative="1">
      <w:start w:val="1"/>
      <w:numFmt w:val="bullet"/>
      <w:lvlText w:val="o"/>
      <w:lvlJc w:val="left"/>
      <w:pPr>
        <w:ind w:left="3600" w:hanging="360"/>
      </w:pPr>
      <w:rPr>
        <w:rFonts w:ascii="Courier New" w:hAnsi="Courier New" w:cs="Courier New" w:hint="default"/>
      </w:rPr>
    </w:lvl>
    <w:lvl w:ilvl="5" w:tplc="54DAA7BC" w:tentative="1">
      <w:start w:val="1"/>
      <w:numFmt w:val="bullet"/>
      <w:lvlText w:val=""/>
      <w:lvlJc w:val="left"/>
      <w:pPr>
        <w:ind w:left="4320" w:hanging="360"/>
      </w:pPr>
      <w:rPr>
        <w:rFonts w:ascii="Wingdings" w:hAnsi="Wingdings" w:hint="default"/>
      </w:rPr>
    </w:lvl>
    <w:lvl w:ilvl="6" w:tplc="6700F618" w:tentative="1">
      <w:start w:val="1"/>
      <w:numFmt w:val="bullet"/>
      <w:lvlText w:val=""/>
      <w:lvlJc w:val="left"/>
      <w:pPr>
        <w:ind w:left="5040" w:hanging="360"/>
      </w:pPr>
      <w:rPr>
        <w:rFonts w:ascii="Symbol" w:hAnsi="Symbol" w:hint="default"/>
      </w:rPr>
    </w:lvl>
    <w:lvl w:ilvl="7" w:tplc="B3E048F6" w:tentative="1">
      <w:start w:val="1"/>
      <w:numFmt w:val="bullet"/>
      <w:lvlText w:val="o"/>
      <w:lvlJc w:val="left"/>
      <w:pPr>
        <w:ind w:left="5760" w:hanging="360"/>
      </w:pPr>
      <w:rPr>
        <w:rFonts w:ascii="Courier New" w:hAnsi="Courier New" w:cs="Courier New" w:hint="default"/>
      </w:rPr>
    </w:lvl>
    <w:lvl w:ilvl="8" w:tplc="7AE4EEE2"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256FA40">
      <w:start w:val="1"/>
      <w:numFmt w:val="bullet"/>
      <w:lvlText w:val=""/>
      <w:lvlJc w:val="left"/>
      <w:pPr>
        <w:ind w:left="720" w:hanging="360"/>
      </w:pPr>
      <w:rPr>
        <w:rFonts w:ascii="Symbol" w:hAnsi="Symbol" w:hint="default"/>
      </w:rPr>
    </w:lvl>
    <w:lvl w:ilvl="1" w:tplc="2B0612AC" w:tentative="1">
      <w:start w:val="1"/>
      <w:numFmt w:val="bullet"/>
      <w:lvlText w:val="o"/>
      <w:lvlJc w:val="left"/>
      <w:pPr>
        <w:ind w:left="1440" w:hanging="360"/>
      </w:pPr>
      <w:rPr>
        <w:rFonts w:ascii="Courier New" w:hAnsi="Courier New" w:cs="Courier New" w:hint="default"/>
      </w:rPr>
    </w:lvl>
    <w:lvl w:ilvl="2" w:tplc="B4769D24" w:tentative="1">
      <w:start w:val="1"/>
      <w:numFmt w:val="bullet"/>
      <w:lvlText w:val=""/>
      <w:lvlJc w:val="left"/>
      <w:pPr>
        <w:ind w:left="2160" w:hanging="360"/>
      </w:pPr>
      <w:rPr>
        <w:rFonts w:ascii="Wingdings" w:hAnsi="Wingdings" w:hint="default"/>
      </w:rPr>
    </w:lvl>
    <w:lvl w:ilvl="3" w:tplc="E188CFF2" w:tentative="1">
      <w:start w:val="1"/>
      <w:numFmt w:val="bullet"/>
      <w:lvlText w:val=""/>
      <w:lvlJc w:val="left"/>
      <w:pPr>
        <w:ind w:left="2880" w:hanging="360"/>
      </w:pPr>
      <w:rPr>
        <w:rFonts w:ascii="Symbol" w:hAnsi="Symbol" w:hint="default"/>
      </w:rPr>
    </w:lvl>
    <w:lvl w:ilvl="4" w:tplc="1DC685EC" w:tentative="1">
      <w:start w:val="1"/>
      <w:numFmt w:val="bullet"/>
      <w:lvlText w:val="o"/>
      <w:lvlJc w:val="left"/>
      <w:pPr>
        <w:ind w:left="3600" w:hanging="360"/>
      </w:pPr>
      <w:rPr>
        <w:rFonts w:ascii="Courier New" w:hAnsi="Courier New" w:cs="Courier New" w:hint="default"/>
      </w:rPr>
    </w:lvl>
    <w:lvl w:ilvl="5" w:tplc="423C6844" w:tentative="1">
      <w:start w:val="1"/>
      <w:numFmt w:val="bullet"/>
      <w:lvlText w:val=""/>
      <w:lvlJc w:val="left"/>
      <w:pPr>
        <w:ind w:left="4320" w:hanging="360"/>
      </w:pPr>
      <w:rPr>
        <w:rFonts w:ascii="Wingdings" w:hAnsi="Wingdings" w:hint="default"/>
      </w:rPr>
    </w:lvl>
    <w:lvl w:ilvl="6" w:tplc="90ACB614" w:tentative="1">
      <w:start w:val="1"/>
      <w:numFmt w:val="bullet"/>
      <w:lvlText w:val=""/>
      <w:lvlJc w:val="left"/>
      <w:pPr>
        <w:ind w:left="5040" w:hanging="360"/>
      </w:pPr>
      <w:rPr>
        <w:rFonts w:ascii="Symbol" w:hAnsi="Symbol" w:hint="default"/>
      </w:rPr>
    </w:lvl>
    <w:lvl w:ilvl="7" w:tplc="D5802154" w:tentative="1">
      <w:start w:val="1"/>
      <w:numFmt w:val="bullet"/>
      <w:lvlText w:val="o"/>
      <w:lvlJc w:val="left"/>
      <w:pPr>
        <w:ind w:left="5760" w:hanging="360"/>
      </w:pPr>
      <w:rPr>
        <w:rFonts w:ascii="Courier New" w:hAnsi="Courier New" w:cs="Courier New" w:hint="default"/>
      </w:rPr>
    </w:lvl>
    <w:lvl w:ilvl="8" w:tplc="E7F2CFFE"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A866C5CE">
      <w:start w:val="1"/>
      <w:numFmt w:val="bullet"/>
      <w:lvlText w:val=""/>
      <w:lvlJc w:val="left"/>
      <w:pPr>
        <w:ind w:left="2040" w:hanging="360"/>
      </w:pPr>
      <w:rPr>
        <w:rFonts w:ascii="Wingdings" w:hAnsi="Wingdings" w:hint="default"/>
      </w:rPr>
    </w:lvl>
    <w:lvl w:ilvl="1" w:tplc="FC701D5A" w:tentative="1">
      <w:start w:val="1"/>
      <w:numFmt w:val="bullet"/>
      <w:lvlText w:val="o"/>
      <w:lvlJc w:val="left"/>
      <w:pPr>
        <w:ind w:left="2760" w:hanging="360"/>
      </w:pPr>
      <w:rPr>
        <w:rFonts w:ascii="Courier New" w:hAnsi="Courier New" w:cs="Courier New" w:hint="default"/>
      </w:rPr>
    </w:lvl>
    <w:lvl w:ilvl="2" w:tplc="73146B66" w:tentative="1">
      <w:start w:val="1"/>
      <w:numFmt w:val="bullet"/>
      <w:lvlText w:val=""/>
      <w:lvlJc w:val="left"/>
      <w:pPr>
        <w:ind w:left="3480" w:hanging="360"/>
      </w:pPr>
      <w:rPr>
        <w:rFonts w:ascii="Wingdings" w:hAnsi="Wingdings" w:hint="default"/>
      </w:rPr>
    </w:lvl>
    <w:lvl w:ilvl="3" w:tplc="BBEAABBA" w:tentative="1">
      <w:start w:val="1"/>
      <w:numFmt w:val="bullet"/>
      <w:lvlText w:val=""/>
      <w:lvlJc w:val="left"/>
      <w:pPr>
        <w:ind w:left="4200" w:hanging="360"/>
      </w:pPr>
      <w:rPr>
        <w:rFonts w:ascii="Symbol" w:hAnsi="Symbol" w:hint="default"/>
      </w:rPr>
    </w:lvl>
    <w:lvl w:ilvl="4" w:tplc="982EAA40" w:tentative="1">
      <w:start w:val="1"/>
      <w:numFmt w:val="bullet"/>
      <w:lvlText w:val="o"/>
      <w:lvlJc w:val="left"/>
      <w:pPr>
        <w:ind w:left="4920" w:hanging="360"/>
      </w:pPr>
      <w:rPr>
        <w:rFonts w:ascii="Courier New" w:hAnsi="Courier New" w:cs="Courier New" w:hint="default"/>
      </w:rPr>
    </w:lvl>
    <w:lvl w:ilvl="5" w:tplc="FA40FEBE" w:tentative="1">
      <w:start w:val="1"/>
      <w:numFmt w:val="bullet"/>
      <w:lvlText w:val=""/>
      <w:lvlJc w:val="left"/>
      <w:pPr>
        <w:ind w:left="5640" w:hanging="360"/>
      </w:pPr>
      <w:rPr>
        <w:rFonts w:ascii="Wingdings" w:hAnsi="Wingdings" w:hint="default"/>
      </w:rPr>
    </w:lvl>
    <w:lvl w:ilvl="6" w:tplc="4F1E7FDE" w:tentative="1">
      <w:start w:val="1"/>
      <w:numFmt w:val="bullet"/>
      <w:lvlText w:val=""/>
      <w:lvlJc w:val="left"/>
      <w:pPr>
        <w:ind w:left="6360" w:hanging="360"/>
      </w:pPr>
      <w:rPr>
        <w:rFonts w:ascii="Symbol" w:hAnsi="Symbol" w:hint="default"/>
      </w:rPr>
    </w:lvl>
    <w:lvl w:ilvl="7" w:tplc="044085BA" w:tentative="1">
      <w:start w:val="1"/>
      <w:numFmt w:val="bullet"/>
      <w:lvlText w:val="o"/>
      <w:lvlJc w:val="left"/>
      <w:pPr>
        <w:ind w:left="7080" w:hanging="360"/>
      </w:pPr>
      <w:rPr>
        <w:rFonts w:ascii="Courier New" w:hAnsi="Courier New" w:cs="Courier New" w:hint="default"/>
      </w:rPr>
    </w:lvl>
    <w:lvl w:ilvl="8" w:tplc="BE369F18"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732A9E94">
      <w:start w:val="1"/>
      <w:numFmt w:val="bullet"/>
      <w:lvlText w:val=""/>
      <w:lvlJc w:val="left"/>
      <w:pPr>
        <w:ind w:left="720" w:hanging="360"/>
      </w:pPr>
      <w:rPr>
        <w:rFonts w:ascii="Symbol" w:hAnsi="Symbol" w:hint="default"/>
      </w:rPr>
    </w:lvl>
    <w:lvl w:ilvl="1" w:tplc="0698415E" w:tentative="1">
      <w:start w:val="1"/>
      <w:numFmt w:val="bullet"/>
      <w:lvlText w:val="o"/>
      <w:lvlJc w:val="left"/>
      <w:pPr>
        <w:ind w:left="1440" w:hanging="360"/>
      </w:pPr>
      <w:rPr>
        <w:rFonts w:ascii="Courier New" w:hAnsi="Courier New" w:cs="Courier New" w:hint="default"/>
      </w:rPr>
    </w:lvl>
    <w:lvl w:ilvl="2" w:tplc="45B6BF02" w:tentative="1">
      <w:start w:val="1"/>
      <w:numFmt w:val="bullet"/>
      <w:lvlText w:val=""/>
      <w:lvlJc w:val="left"/>
      <w:pPr>
        <w:ind w:left="2160" w:hanging="360"/>
      </w:pPr>
      <w:rPr>
        <w:rFonts w:ascii="Wingdings" w:hAnsi="Wingdings" w:hint="default"/>
      </w:rPr>
    </w:lvl>
    <w:lvl w:ilvl="3" w:tplc="53623D0C" w:tentative="1">
      <w:start w:val="1"/>
      <w:numFmt w:val="bullet"/>
      <w:lvlText w:val=""/>
      <w:lvlJc w:val="left"/>
      <w:pPr>
        <w:ind w:left="2880" w:hanging="360"/>
      </w:pPr>
      <w:rPr>
        <w:rFonts w:ascii="Symbol" w:hAnsi="Symbol" w:hint="default"/>
      </w:rPr>
    </w:lvl>
    <w:lvl w:ilvl="4" w:tplc="6660E688" w:tentative="1">
      <w:start w:val="1"/>
      <w:numFmt w:val="bullet"/>
      <w:lvlText w:val="o"/>
      <w:lvlJc w:val="left"/>
      <w:pPr>
        <w:ind w:left="3600" w:hanging="360"/>
      </w:pPr>
      <w:rPr>
        <w:rFonts w:ascii="Courier New" w:hAnsi="Courier New" w:cs="Courier New" w:hint="default"/>
      </w:rPr>
    </w:lvl>
    <w:lvl w:ilvl="5" w:tplc="782A4222" w:tentative="1">
      <w:start w:val="1"/>
      <w:numFmt w:val="bullet"/>
      <w:lvlText w:val=""/>
      <w:lvlJc w:val="left"/>
      <w:pPr>
        <w:ind w:left="4320" w:hanging="360"/>
      </w:pPr>
      <w:rPr>
        <w:rFonts w:ascii="Wingdings" w:hAnsi="Wingdings" w:hint="default"/>
      </w:rPr>
    </w:lvl>
    <w:lvl w:ilvl="6" w:tplc="983E2010" w:tentative="1">
      <w:start w:val="1"/>
      <w:numFmt w:val="bullet"/>
      <w:lvlText w:val=""/>
      <w:lvlJc w:val="left"/>
      <w:pPr>
        <w:ind w:left="5040" w:hanging="360"/>
      </w:pPr>
      <w:rPr>
        <w:rFonts w:ascii="Symbol" w:hAnsi="Symbol" w:hint="default"/>
      </w:rPr>
    </w:lvl>
    <w:lvl w:ilvl="7" w:tplc="7AE07ACA" w:tentative="1">
      <w:start w:val="1"/>
      <w:numFmt w:val="bullet"/>
      <w:lvlText w:val="o"/>
      <w:lvlJc w:val="left"/>
      <w:pPr>
        <w:ind w:left="5760" w:hanging="360"/>
      </w:pPr>
      <w:rPr>
        <w:rFonts w:ascii="Courier New" w:hAnsi="Courier New" w:cs="Courier New" w:hint="default"/>
      </w:rPr>
    </w:lvl>
    <w:lvl w:ilvl="8" w:tplc="F4064664"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67C444DC">
      <w:start w:val="1"/>
      <w:numFmt w:val="bullet"/>
      <w:lvlText w:val=""/>
      <w:lvlJc w:val="left"/>
      <w:pPr>
        <w:ind w:left="720" w:hanging="360"/>
      </w:pPr>
      <w:rPr>
        <w:rFonts w:ascii="Symbol" w:hAnsi="Symbol" w:hint="default"/>
      </w:rPr>
    </w:lvl>
    <w:lvl w:ilvl="1" w:tplc="03788BF0" w:tentative="1">
      <w:start w:val="1"/>
      <w:numFmt w:val="bullet"/>
      <w:lvlText w:val="o"/>
      <w:lvlJc w:val="left"/>
      <w:pPr>
        <w:ind w:left="1440" w:hanging="360"/>
      </w:pPr>
      <w:rPr>
        <w:rFonts w:ascii="Courier New" w:hAnsi="Courier New" w:cs="Courier New" w:hint="default"/>
      </w:rPr>
    </w:lvl>
    <w:lvl w:ilvl="2" w:tplc="EE94682A" w:tentative="1">
      <w:start w:val="1"/>
      <w:numFmt w:val="bullet"/>
      <w:lvlText w:val=""/>
      <w:lvlJc w:val="left"/>
      <w:pPr>
        <w:ind w:left="2160" w:hanging="360"/>
      </w:pPr>
      <w:rPr>
        <w:rFonts w:ascii="Wingdings" w:hAnsi="Wingdings" w:hint="default"/>
      </w:rPr>
    </w:lvl>
    <w:lvl w:ilvl="3" w:tplc="90CED642" w:tentative="1">
      <w:start w:val="1"/>
      <w:numFmt w:val="bullet"/>
      <w:lvlText w:val=""/>
      <w:lvlJc w:val="left"/>
      <w:pPr>
        <w:ind w:left="2880" w:hanging="360"/>
      </w:pPr>
      <w:rPr>
        <w:rFonts w:ascii="Symbol" w:hAnsi="Symbol" w:hint="default"/>
      </w:rPr>
    </w:lvl>
    <w:lvl w:ilvl="4" w:tplc="2B6C54F4" w:tentative="1">
      <w:start w:val="1"/>
      <w:numFmt w:val="bullet"/>
      <w:lvlText w:val="o"/>
      <w:lvlJc w:val="left"/>
      <w:pPr>
        <w:ind w:left="3600" w:hanging="360"/>
      </w:pPr>
      <w:rPr>
        <w:rFonts w:ascii="Courier New" w:hAnsi="Courier New" w:cs="Courier New" w:hint="default"/>
      </w:rPr>
    </w:lvl>
    <w:lvl w:ilvl="5" w:tplc="8E5E327C" w:tentative="1">
      <w:start w:val="1"/>
      <w:numFmt w:val="bullet"/>
      <w:lvlText w:val=""/>
      <w:lvlJc w:val="left"/>
      <w:pPr>
        <w:ind w:left="4320" w:hanging="360"/>
      </w:pPr>
      <w:rPr>
        <w:rFonts w:ascii="Wingdings" w:hAnsi="Wingdings" w:hint="default"/>
      </w:rPr>
    </w:lvl>
    <w:lvl w:ilvl="6" w:tplc="2C30959E" w:tentative="1">
      <w:start w:val="1"/>
      <w:numFmt w:val="bullet"/>
      <w:lvlText w:val=""/>
      <w:lvlJc w:val="left"/>
      <w:pPr>
        <w:ind w:left="5040" w:hanging="360"/>
      </w:pPr>
      <w:rPr>
        <w:rFonts w:ascii="Symbol" w:hAnsi="Symbol" w:hint="default"/>
      </w:rPr>
    </w:lvl>
    <w:lvl w:ilvl="7" w:tplc="3C10A024" w:tentative="1">
      <w:start w:val="1"/>
      <w:numFmt w:val="bullet"/>
      <w:lvlText w:val="o"/>
      <w:lvlJc w:val="left"/>
      <w:pPr>
        <w:ind w:left="5760" w:hanging="360"/>
      </w:pPr>
      <w:rPr>
        <w:rFonts w:ascii="Courier New" w:hAnsi="Courier New" w:cs="Courier New" w:hint="default"/>
      </w:rPr>
    </w:lvl>
    <w:lvl w:ilvl="8" w:tplc="F070890A"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C65E9214">
      <w:start w:val="1"/>
      <w:numFmt w:val="bullet"/>
      <w:lvlText w:val=""/>
      <w:lvlJc w:val="left"/>
      <w:pPr>
        <w:ind w:left="720" w:hanging="360"/>
      </w:pPr>
      <w:rPr>
        <w:rFonts w:ascii="Symbol" w:hAnsi="Symbol" w:hint="default"/>
      </w:rPr>
    </w:lvl>
    <w:lvl w:ilvl="1" w:tplc="AD5E684C" w:tentative="1">
      <w:start w:val="1"/>
      <w:numFmt w:val="bullet"/>
      <w:lvlText w:val="o"/>
      <w:lvlJc w:val="left"/>
      <w:pPr>
        <w:ind w:left="1440" w:hanging="360"/>
      </w:pPr>
      <w:rPr>
        <w:rFonts w:ascii="Courier New" w:hAnsi="Courier New" w:cs="Courier New" w:hint="default"/>
      </w:rPr>
    </w:lvl>
    <w:lvl w:ilvl="2" w:tplc="8F02D3F4" w:tentative="1">
      <w:start w:val="1"/>
      <w:numFmt w:val="bullet"/>
      <w:lvlText w:val=""/>
      <w:lvlJc w:val="left"/>
      <w:pPr>
        <w:ind w:left="2160" w:hanging="360"/>
      </w:pPr>
      <w:rPr>
        <w:rFonts w:ascii="Wingdings" w:hAnsi="Wingdings" w:hint="default"/>
      </w:rPr>
    </w:lvl>
    <w:lvl w:ilvl="3" w:tplc="DB060A40" w:tentative="1">
      <w:start w:val="1"/>
      <w:numFmt w:val="bullet"/>
      <w:lvlText w:val=""/>
      <w:lvlJc w:val="left"/>
      <w:pPr>
        <w:ind w:left="2880" w:hanging="360"/>
      </w:pPr>
      <w:rPr>
        <w:rFonts w:ascii="Symbol" w:hAnsi="Symbol" w:hint="default"/>
      </w:rPr>
    </w:lvl>
    <w:lvl w:ilvl="4" w:tplc="82D6AFF2" w:tentative="1">
      <w:start w:val="1"/>
      <w:numFmt w:val="bullet"/>
      <w:lvlText w:val="o"/>
      <w:lvlJc w:val="left"/>
      <w:pPr>
        <w:ind w:left="3600" w:hanging="360"/>
      </w:pPr>
      <w:rPr>
        <w:rFonts w:ascii="Courier New" w:hAnsi="Courier New" w:cs="Courier New" w:hint="default"/>
      </w:rPr>
    </w:lvl>
    <w:lvl w:ilvl="5" w:tplc="7BBEB63C" w:tentative="1">
      <w:start w:val="1"/>
      <w:numFmt w:val="bullet"/>
      <w:lvlText w:val=""/>
      <w:lvlJc w:val="left"/>
      <w:pPr>
        <w:ind w:left="4320" w:hanging="360"/>
      </w:pPr>
      <w:rPr>
        <w:rFonts w:ascii="Wingdings" w:hAnsi="Wingdings" w:hint="default"/>
      </w:rPr>
    </w:lvl>
    <w:lvl w:ilvl="6" w:tplc="B964D1A4" w:tentative="1">
      <w:start w:val="1"/>
      <w:numFmt w:val="bullet"/>
      <w:lvlText w:val=""/>
      <w:lvlJc w:val="left"/>
      <w:pPr>
        <w:ind w:left="5040" w:hanging="360"/>
      </w:pPr>
      <w:rPr>
        <w:rFonts w:ascii="Symbol" w:hAnsi="Symbol" w:hint="default"/>
      </w:rPr>
    </w:lvl>
    <w:lvl w:ilvl="7" w:tplc="009A7D56" w:tentative="1">
      <w:start w:val="1"/>
      <w:numFmt w:val="bullet"/>
      <w:lvlText w:val="o"/>
      <w:lvlJc w:val="left"/>
      <w:pPr>
        <w:ind w:left="5760" w:hanging="360"/>
      </w:pPr>
      <w:rPr>
        <w:rFonts w:ascii="Courier New" w:hAnsi="Courier New" w:cs="Courier New" w:hint="default"/>
      </w:rPr>
    </w:lvl>
    <w:lvl w:ilvl="8" w:tplc="C2E2F7D0"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48F0AE82">
      <w:start w:val="1"/>
      <w:numFmt w:val="bullet"/>
      <w:lvlText w:val=""/>
      <w:lvlJc w:val="left"/>
      <w:pPr>
        <w:tabs>
          <w:tab w:val="num" w:pos="720"/>
        </w:tabs>
        <w:ind w:left="720" w:hanging="360"/>
      </w:pPr>
      <w:rPr>
        <w:rFonts w:ascii="Wingdings" w:hAnsi="Wingdings" w:hint="default"/>
      </w:rPr>
    </w:lvl>
    <w:lvl w:ilvl="1" w:tplc="25744A5A" w:tentative="1">
      <w:start w:val="1"/>
      <w:numFmt w:val="bullet"/>
      <w:lvlText w:val=""/>
      <w:lvlJc w:val="left"/>
      <w:pPr>
        <w:tabs>
          <w:tab w:val="num" w:pos="1440"/>
        </w:tabs>
        <w:ind w:left="1440" w:hanging="360"/>
      </w:pPr>
      <w:rPr>
        <w:rFonts w:ascii="Wingdings" w:hAnsi="Wingdings" w:hint="default"/>
      </w:rPr>
    </w:lvl>
    <w:lvl w:ilvl="2" w:tplc="EDA8E8FA">
      <w:start w:val="1"/>
      <w:numFmt w:val="bullet"/>
      <w:lvlText w:val=""/>
      <w:lvlJc w:val="left"/>
      <w:pPr>
        <w:tabs>
          <w:tab w:val="num" w:pos="2160"/>
        </w:tabs>
        <w:ind w:left="2160" w:hanging="360"/>
      </w:pPr>
      <w:rPr>
        <w:rFonts w:ascii="Wingdings" w:hAnsi="Wingdings" w:hint="default"/>
      </w:rPr>
    </w:lvl>
    <w:lvl w:ilvl="3" w:tplc="6D40CD1C" w:tentative="1">
      <w:start w:val="1"/>
      <w:numFmt w:val="bullet"/>
      <w:lvlText w:val=""/>
      <w:lvlJc w:val="left"/>
      <w:pPr>
        <w:tabs>
          <w:tab w:val="num" w:pos="2880"/>
        </w:tabs>
        <w:ind w:left="2880" w:hanging="360"/>
      </w:pPr>
      <w:rPr>
        <w:rFonts w:ascii="Wingdings" w:hAnsi="Wingdings" w:hint="default"/>
      </w:rPr>
    </w:lvl>
    <w:lvl w:ilvl="4" w:tplc="2FA66956" w:tentative="1">
      <w:start w:val="1"/>
      <w:numFmt w:val="bullet"/>
      <w:lvlText w:val=""/>
      <w:lvlJc w:val="left"/>
      <w:pPr>
        <w:tabs>
          <w:tab w:val="num" w:pos="3600"/>
        </w:tabs>
        <w:ind w:left="3600" w:hanging="360"/>
      </w:pPr>
      <w:rPr>
        <w:rFonts w:ascii="Wingdings" w:hAnsi="Wingdings" w:hint="default"/>
      </w:rPr>
    </w:lvl>
    <w:lvl w:ilvl="5" w:tplc="6D80229A" w:tentative="1">
      <w:start w:val="1"/>
      <w:numFmt w:val="bullet"/>
      <w:lvlText w:val=""/>
      <w:lvlJc w:val="left"/>
      <w:pPr>
        <w:tabs>
          <w:tab w:val="num" w:pos="4320"/>
        </w:tabs>
        <w:ind w:left="4320" w:hanging="360"/>
      </w:pPr>
      <w:rPr>
        <w:rFonts w:ascii="Wingdings" w:hAnsi="Wingdings" w:hint="default"/>
      </w:rPr>
    </w:lvl>
    <w:lvl w:ilvl="6" w:tplc="F46C555A" w:tentative="1">
      <w:start w:val="1"/>
      <w:numFmt w:val="bullet"/>
      <w:lvlText w:val=""/>
      <w:lvlJc w:val="left"/>
      <w:pPr>
        <w:tabs>
          <w:tab w:val="num" w:pos="5040"/>
        </w:tabs>
        <w:ind w:left="5040" w:hanging="360"/>
      </w:pPr>
      <w:rPr>
        <w:rFonts w:ascii="Wingdings" w:hAnsi="Wingdings" w:hint="default"/>
      </w:rPr>
    </w:lvl>
    <w:lvl w:ilvl="7" w:tplc="DF96117A" w:tentative="1">
      <w:start w:val="1"/>
      <w:numFmt w:val="bullet"/>
      <w:lvlText w:val=""/>
      <w:lvlJc w:val="left"/>
      <w:pPr>
        <w:tabs>
          <w:tab w:val="num" w:pos="5760"/>
        </w:tabs>
        <w:ind w:left="5760" w:hanging="360"/>
      </w:pPr>
      <w:rPr>
        <w:rFonts w:ascii="Wingdings" w:hAnsi="Wingdings" w:hint="default"/>
      </w:rPr>
    </w:lvl>
    <w:lvl w:ilvl="8" w:tplc="C7D497AA"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5AEC8F1A">
      <w:start w:val="1"/>
      <w:numFmt w:val="bullet"/>
      <w:lvlText w:val=""/>
      <w:lvlJc w:val="left"/>
      <w:pPr>
        <w:ind w:left="1440" w:hanging="360"/>
      </w:pPr>
      <w:rPr>
        <w:rFonts w:ascii="Wingdings" w:hAnsi="Wingdings" w:hint="default"/>
      </w:rPr>
    </w:lvl>
    <w:lvl w:ilvl="1" w:tplc="439AB6EE" w:tentative="1">
      <w:start w:val="1"/>
      <w:numFmt w:val="bullet"/>
      <w:lvlText w:val="o"/>
      <w:lvlJc w:val="left"/>
      <w:pPr>
        <w:ind w:left="2160" w:hanging="360"/>
      </w:pPr>
      <w:rPr>
        <w:rFonts w:ascii="Courier New" w:hAnsi="Courier New" w:cs="Courier New" w:hint="default"/>
      </w:rPr>
    </w:lvl>
    <w:lvl w:ilvl="2" w:tplc="38F8F47E" w:tentative="1">
      <w:start w:val="1"/>
      <w:numFmt w:val="bullet"/>
      <w:lvlText w:val=""/>
      <w:lvlJc w:val="left"/>
      <w:pPr>
        <w:ind w:left="2880" w:hanging="360"/>
      </w:pPr>
      <w:rPr>
        <w:rFonts w:ascii="Wingdings" w:hAnsi="Wingdings" w:hint="default"/>
      </w:rPr>
    </w:lvl>
    <w:lvl w:ilvl="3" w:tplc="22B4C83A" w:tentative="1">
      <w:start w:val="1"/>
      <w:numFmt w:val="bullet"/>
      <w:lvlText w:val=""/>
      <w:lvlJc w:val="left"/>
      <w:pPr>
        <w:ind w:left="3600" w:hanging="360"/>
      </w:pPr>
      <w:rPr>
        <w:rFonts w:ascii="Symbol" w:hAnsi="Symbol" w:hint="default"/>
      </w:rPr>
    </w:lvl>
    <w:lvl w:ilvl="4" w:tplc="DDE424A4" w:tentative="1">
      <w:start w:val="1"/>
      <w:numFmt w:val="bullet"/>
      <w:lvlText w:val="o"/>
      <w:lvlJc w:val="left"/>
      <w:pPr>
        <w:ind w:left="4320" w:hanging="360"/>
      </w:pPr>
      <w:rPr>
        <w:rFonts w:ascii="Courier New" w:hAnsi="Courier New" w:cs="Courier New" w:hint="default"/>
      </w:rPr>
    </w:lvl>
    <w:lvl w:ilvl="5" w:tplc="1EC8235A" w:tentative="1">
      <w:start w:val="1"/>
      <w:numFmt w:val="bullet"/>
      <w:lvlText w:val=""/>
      <w:lvlJc w:val="left"/>
      <w:pPr>
        <w:ind w:left="5040" w:hanging="360"/>
      </w:pPr>
      <w:rPr>
        <w:rFonts w:ascii="Wingdings" w:hAnsi="Wingdings" w:hint="default"/>
      </w:rPr>
    </w:lvl>
    <w:lvl w:ilvl="6" w:tplc="8200D29A" w:tentative="1">
      <w:start w:val="1"/>
      <w:numFmt w:val="bullet"/>
      <w:lvlText w:val=""/>
      <w:lvlJc w:val="left"/>
      <w:pPr>
        <w:ind w:left="5760" w:hanging="360"/>
      </w:pPr>
      <w:rPr>
        <w:rFonts w:ascii="Symbol" w:hAnsi="Symbol" w:hint="default"/>
      </w:rPr>
    </w:lvl>
    <w:lvl w:ilvl="7" w:tplc="1B5602DA" w:tentative="1">
      <w:start w:val="1"/>
      <w:numFmt w:val="bullet"/>
      <w:lvlText w:val="o"/>
      <w:lvlJc w:val="left"/>
      <w:pPr>
        <w:ind w:left="6480" w:hanging="360"/>
      </w:pPr>
      <w:rPr>
        <w:rFonts w:ascii="Courier New" w:hAnsi="Courier New" w:cs="Courier New" w:hint="default"/>
      </w:rPr>
    </w:lvl>
    <w:lvl w:ilvl="8" w:tplc="AB124762"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1C57CB"/>
    <w:rsid w:val="00003383"/>
    <w:rsid w:val="000064A9"/>
    <w:rsid w:val="00016EFF"/>
    <w:rsid w:val="00017D67"/>
    <w:rsid w:val="000235B4"/>
    <w:rsid w:val="00053816"/>
    <w:rsid w:val="00080C97"/>
    <w:rsid w:val="00097387"/>
    <w:rsid w:val="000B71EF"/>
    <w:rsid w:val="000D7A66"/>
    <w:rsid w:val="000E73D7"/>
    <w:rsid w:val="00107D7D"/>
    <w:rsid w:val="001106CE"/>
    <w:rsid w:val="00116102"/>
    <w:rsid w:val="001241B7"/>
    <w:rsid w:val="00124AC8"/>
    <w:rsid w:val="001561B6"/>
    <w:rsid w:val="00156400"/>
    <w:rsid w:val="00164B59"/>
    <w:rsid w:val="00177861"/>
    <w:rsid w:val="00184746"/>
    <w:rsid w:val="001A2272"/>
    <w:rsid w:val="001A48E5"/>
    <w:rsid w:val="001C420F"/>
    <w:rsid w:val="001C57CB"/>
    <w:rsid w:val="001C62D1"/>
    <w:rsid w:val="001D058F"/>
    <w:rsid w:val="00237F38"/>
    <w:rsid w:val="0024079B"/>
    <w:rsid w:val="002532B9"/>
    <w:rsid w:val="00257C2A"/>
    <w:rsid w:val="00263E82"/>
    <w:rsid w:val="00264FA5"/>
    <w:rsid w:val="002805B1"/>
    <w:rsid w:val="00284363"/>
    <w:rsid w:val="00284D15"/>
    <w:rsid w:val="00292A18"/>
    <w:rsid w:val="002A08A9"/>
    <w:rsid w:val="002B5093"/>
    <w:rsid w:val="002C2A60"/>
    <w:rsid w:val="002C341A"/>
    <w:rsid w:val="002C79D2"/>
    <w:rsid w:val="002D5194"/>
    <w:rsid w:val="002D7744"/>
    <w:rsid w:val="002E43A3"/>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C23F7"/>
    <w:rsid w:val="003D5E06"/>
    <w:rsid w:val="003E1619"/>
    <w:rsid w:val="003E748F"/>
    <w:rsid w:val="004010AC"/>
    <w:rsid w:val="00421FEE"/>
    <w:rsid w:val="004272A9"/>
    <w:rsid w:val="0043079E"/>
    <w:rsid w:val="00453C4C"/>
    <w:rsid w:val="00457EB8"/>
    <w:rsid w:val="00464EA0"/>
    <w:rsid w:val="0046765C"/>
    <w:rsid w:val="004725A2"/>
    <w:rsid w:val="0048034F"/>
    <w:rsid w:val="004B24E6"/>
    <w:rsid w:val="004B3EED"/>
    <w:rsid w:val="004B433C"/>
    <w:rsid w:val="004C43A9"/>
    <w:rsid w:val="004D4C28"/>
    <w:rsid w:val="004E7032"/>
    <w:rsid w:val="004F474E"/>
    <w:rsid w:val="004F67E7"/>
    <w:rsid w:val="00506935"/>
    <w:rsid w:val="00511AD2"/>
    <w:rsid w:val="00511D14"/>
    <w:rsid w:val="00523E9A"/>
    <w:rsid w:val="0055731C"/>
    <w:rsid w:val="00564FD9"/>
    <w:rsid w:val="00566373"/>
    <w:rsid w:val="00573340"/>
    <w:rsid w:val="0058187B"/>
    <w:rsid w:val="0058656B"/>
    <w:rsid w:val="00590D2F"/>
    <w:rsid w:val="00592D5A"/>
    <w:rsid w:val="00595D3F"/>
    <w:rsid w:val="005D0B44"/>
    <w:rsid w:val="005E3976"/>
    <w:rsid w:val="005E4C54"/>
    <w:rsid w:val="005F1104"/>
    <w:rsid w:val="0060048C"/>
    <w:rsid w:val="00607D1B"/>
    <w:rsid w:val="0062124C"/>
    <w:rsid w:val="00632D53"/>
    <w:rsid w:val="00656F8A"/>
    <w:rsid w:val="006648E1"/>
    <w:rsid w:val="00664A92"/>
    <w:rsid w:val="006678C9"/>
    <w:rsid w:val="00684337"/>
    <w:rsid w:val="00687017"/>
    <w:rsid w:val="006A64A8"/>
    <w:rsid w:val="006B0FAF"/>
    <w:rsid w:val="006C24CF"/>
    <w:rsid w:val="006C3603"/>
    <w:rsid w:val="006C5BFE"/>
    <w:rsid w:val="006C6C1D"/>
    <w:rsid w:val="006D5618"/>
    <w:rsid w:val="006E68A7"/>
    <w:rsid w:val="006F36FE"/>
    <w:rsid w:val="007014A4"/>
    <w:rsid w:val="00701837"/>
    <w:rsid w:val="00703B9C"/>
    <w:rsid w:val="00706C71"/>
    <w:rsid w:val="00720B94"/>
    <w:rsid w:val="007262FF"/>
    <w:rsid w:val="00745014"/>
    <w:rsid w:val="007721FB"/>
    <w:rsid w:val="00786D70"/>
    <w:rsid w:val="0079083C"/>
    <w:rsid w:val="007A1AE0"/>
    <w:rsid w:val="007A7CA4"/>
    <w:rsid w:val="007D0A24"/>
    <w:rsid w:val="007D4B2F"/>
    <w:rsid w:val="007D651A"/>
    <w:rsid w:val="007E4877"/>
    <w:rsid w:val="007E69C6"/>
    <w:rsid w:val="007F17F0"/>
    <w:rsid w:val="007F6899"/>
    <w:rsid w:val="00802524"/>
    <w:rsid w:val="0081134E"/>
    <w:rsid w:val="00815EB4"/>
    <w:rsid w:val="00820DBD"/>
    <w:rsid w:val="008224F5"/>
    <w:rsid w:val="00833409"/>
    <w:rsid w:val="00845B76"/>
    <w:rsid w:val="00863F0A"/>
    <w:rsid w:val="008714BE"/>
    <w:rsid w:val="00871773"/>
    <w:rsid w:val="008820F6"/>
    <w:rsid w:val="00886AB7"/>
    <w:rsid w:val="008C5508"/>
    <w:rsid w:val="008D7BF3"/>
    <w:rsid w:val="008E6726"/>
    <w:rsid w:val="008F2F6E"/>
    <w:rsid w:val="008F770A"/>
    <w:rsid w:val="00907102"/>
    <w:rsid w:val="00923F71"/>
    <w:rsid w:val="00925E07"/>
    <w:rsid w:val="00965112"/>
    <w:rsid w:val="0097229D"/>
    <w:rsid w:val="00977697"/>
    <w:rsid w:val="009858BA"/>
    <w:rsid w:val="00991E6E"/>
    <w:rsid w:val="00997A27"/>
    <w:rsid w:val="009E7745"/>
    <w:rsid w:val="009F4D65"/>
    <w:rsid w:val="00A04FD7"/>
    <w:rsid w:val="00A14270"/>
    <w:rsid w:val="00A263BF"/>
    <w:rsid w:val="00A359FC"/>
    <w:rsid w:val="00A4748B"/>
    <w:rsid w:val="00A53C6B"/>
    <w:rsid w:val="00A828E3"/>
    <w:rsid w:val="00A844BF"/>
    <w:rsid w:val="00A854EF"/>
    <w:rsid w:val="00A953B6"/>
    <w:rsid w:val="00A96380"/>
    <w:rsid w:val="00AA2EFF"/>
    <w:rsid w:val="00AB1E45"/>
    <w:rsid w:val="00AB4871"/>
    <w:rsid w:val="00AB6D78"/>
    <w:rsid w:val="00AC7BC7"/>
    <w:rsid w:val="00AD0332"/>
    <w:rsid w:val="00B04224"/>
    <w:rsid w:val="00B0538C"/>
    <w:rsid w:val="00B164E2"/>
    <w:rsid w:val="00B31335"/>
    <w:rsid w:val="00B33025"/>
    <w:rsid w:val="00B51844"/>
    <w:rsid w:val="00B54CB4"/>
    <w:rsid w:val="00B57990"/>
    <w:rsid w:val="00B80C11"/>
    <w:rsid w:val="00B82F8F"/>
    <w:rsid w:val="00B83F3F"/>
    <w:rsid w:val="00B91DE0"/>
    <w:rsid w:val="00BB655E"/>
    <w:rsid w:val="00BC0F28"/>
    <w:rsid w:val="00BC3477"/>
    <w:rsid w:val="00BD3A4E"/>
    <w:rsid w:val="00BE3530"/>
    <w:rsid w:val="00BE71A3"/>
    <w:rsid w:val="00BF2F40"/>
    <w:rsid w:val="00BF2FAA"/>
    <w:rsid w:val="00BF791D"/>
    <w:rsid w:val="00C02ECB"/>
    <w:rsid w:val="00C14A5A"/>
    <w:rsid w:val="00C17D74"/>
    <w:rsid w:val="00C24DB0"/>
    <w:rsid w:val="00C26420"/>
    <w:rsid w:val="00C43685"/>
    <w:rsid w:val="00C713BD"/>
    <w:rsid w:val="00C859C2"/>
    <w:rsid w:val="00CA3FDB"/>
    <w:rsid w:val="00CA584C"/>
    <w:rsid w:val="00CC3D06"/>
    <w:rsid w:val="00CD2817"/>
    <w:rsid w:val="00CD7EE1"/>
    <w:rsid w:val="00CE088C"/>
    <w:rsid w:val="00CF469F"/>
    <w:rsid w:val="00D0178E"/>
    <w:rsid w:val="00D14520"/>
    <w:rsid w:val="00D14F59"/>
    <w:rsid w:val="00D22A5D"/>
    <w:rsid w:val="00D51348"/>
    <w:rsid w:val="00D71764"/>
    <w:rsid w:val="00D92950"/>
    <w:rsid w:val="00D969B4"/>
    <w:rsid w:val="00DB6E9E"/>
    <w:rsid w:val="00DC17B2"/>
    <w:rsid w:val="00DC253D"/>
    <w:rsid w:val="00DD0884"/>
    <w:rsid w:val="00DE290D"/>
    <w:rsid w:val="00DF2FA5"/>
    <w:rsid w:val="00DF3503"/>
    <w:rsid w:val="00E02871"/>
    <w:rsid w:val="00E06354"/>
    <w:rsid w:val="00E1708B"/>
    <w:rsid w:val="00E22FAF"/>
    <w:rsid w:val="00E36BE0"/>
    <w:rsid w:val="00E37463"/>
    <w:rsid w:val="00E82009"/>
    <w:rsid w:val="00E84CEF"/>
    <w:rsid w:val="00E85B76"/>
    <w:rsid w:val="00E95150"/>
    <w:rsid w:val="00EC2FE4"/>
    <w:rsid w:val="00EE7F09"/>
    <w:rsid w:val="00F00112"/>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r="http://schemas.openxmlformats.org/officeDocument/2006/relationships" xmlns:w="http://schemas.openxmlformats.org/wordprocessingml/2006/main">
  <w:divs>
    <w:div w:id="637029972">
      <w:bodyDiv w:val="1"/>
      <w:marLeft w:val="0"/>
      <w:marRight w:val="0"/>
      <w:marTop w:val="0"/>
      <w:marBottom w:val="0"/>
      <w:divBdr>
        <w:top w:val="none" w:sz="0" w:space="0" w:color="auto"/>
        <w:left w:val="none" w:sz="0" w:space="0" w:color="auto"/>
        <w:bottom w:val="none" w:sz="0" w:space="0" w:color="auto"/>
        <w:right w:val="none" w:sz="0" w:space="0" w:color="auto"/>
      </w:divBdr>
    </w:div>
    <w:div w:id="657927803">
      <w:bodyDiv w:val="1"/>
      <w:marLeft w:val="0"/>
      <w:marRight w:val="0"/>
      <w:marTop w:val="0"/>
      <w:marBottom w:val="0"/>
      <w:divBdr>
        <w:top w:val="none" w:sz="0" w:space="0" w:color="auto"/>
        <w:left w:val="none" w:sz="0" w:space="0" w:color="auto"/>
        <w:bottom w:val="none" w:sz="0" w:space="0" w:color="auto"/>
        <w:right w:val="none" w:sz="0" w:space="0" w:color="auto"/>
      </w:divBdr>
    </w:div>
    <w:div w:id="186261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1111/jphd.123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1CFCE0-2B5B-4129-B8D0-EEF44114A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34</TotalTime>
  <Pages>8</Pages>
  <Words>1536</Words>
  <Characters>8757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10273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5</cp:revision>
  <dcterms:created xsi:type="dcterms:W3CDTF">2020-04-21T13:40:00Z</dcterms:created>
  <dcterms:modified xsi:type="dcterms:W3CDTF">2020-04-22T13:03:00Z</dcterms:modified>
</cp:coreProperties>
</file>